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39" w:rsidRPr="000A6290" w:rsidRDefault="00321C39" w:rsidP="00321C39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s-ES"/>
        </w:rPr>
      </w:pPr>
      <w:bookmarkStart w:id="0" w:name="_GoBack"/>
      <w:bookmarkEnd w:id="0"/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0"/>
        <w:gridCol w:w="3287"/>
        <w:gridCol w:w="706"/>
        <w:gridCol w:w="1134"/>
        <w:gridCol w:w="1134"/>
        <w:gridCol w:w="2519"/>
        <w:gridCol w:w="887"/>
        <w:gridCol w:w="2394"/>
      </w:tblGrid>
      <w:tr w:rsidR="00321C39" w:rsidRPr="000A6290" w:rsidTr="001F3111">
        <w:trPr>
          <w:cantSplit/>
          <w:trHeight w:val="340"/>
          <w:jc w:val="center"/>
        </w:trPr>
        <w:tc>
          <w:tcPr>
            <w:tcW w:w="748" w:type="pct"/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Fecha  de Planeación</w:t>
            </w:r>
          </w:p>
        </w:tc>
        <w:tc>
          <w:tcPr>
            <w:tcW w:w="1159" w:type="pct"/>
            <w:tcBorders>
              <w:bottom w:val="single" w:sz="8" w:space="0" w:color="4D4D4D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23 de enero de 2012</w:t>
            </w:r>
          </w:p>
        </w:tc>
        <w:tc>
          <w:tcPr>
            <w:tcW w:w="249" w:type="pct"/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Curso</w:t>
            </w:r>
          </w:p>
        </w:tc>
        <w:tc>
          <w:tcPr>
            <w:tcW w:w="400" w:type="pct"/>
            <w:tcBorders>
              <w:bottom w:val="single" w:sz="8" w:space="0" w:color="4D4D4D"/>
            </w:tcBorders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7 - 1</w:t>
            </w:r>
          </w:p>
        </w:tc>
        <w:tc>
          <w:tcPr>
            <w:tcW w:w="400" w:type="pct"/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Asignatura</w:t>
            </w:r>
          </w:p>
        </w:tc>
        <w:tc>
          <w:tcPr>
            <w:tcW w:w="888" w:type="pct"/>
            <w:tcBorders>
              <w:bottom w:val="single" w:sz="8" w:space="0" w:color="4D4D4D"/>
            </w:tcBorders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Aritmética y geometría</w:t>
            </w:r>
          </w:p>
        </w:tc>
        <w:tc>
          <w:tcPr>
            <w:tcW w:w="311" w:type="pct"/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844" w:type="pct"/>
            <w:tcBorders>
              <w:bottom w:val="single" w:sz="8" w:space="0" w:color="4D4D4D"/>
            </w:tcBorders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Luis Lozada Ruiz</w:t>
            </w:r>
          </w:p>
        </w:tc>
      </w:tr>
    </w:tbl>
    <w:p w:rsidR="00321C39" w:rsidRPr="000A6290" w:rsidRDefault="00321C39" w:rsidP="00321C39">
      <w:pPr>
        <w:tabs>
          <w:tab w:val="left" w:pos="694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321C39" w:rsidRPr="000A6290" w:rsidRDefault="00321C39" w:rsidP="00321C39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s-E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1"/>
        <w:gridCol w:w="2127"/>
        <w:gridCol w:w="2410"/>
        <w:gridCol w:w="3923"/>
        <w:gridCol w:w="1876"/>
        <w:gridCol w:w="1602"/>
      </w:tblGrid>
      <w:tr w:rsidR="00321C39" w:rsidRPr="000A6290" w:rsidTr="000B7310">
        <w:tc>
          <w:tcPr>
            <w:tcW w:w="521" w:type="pct"/>
            <w:shd w:val="clear" w:color="auto" w:fill="D9D9D9"/>
            <w:vAlign w:val="center"/>
          </w:tcPr>
          <w:p w:rsidR="00321C39" w:rsidRPr="000A6290" w:rsidRDefault="00321C39" w:rsidP="00321C39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bCs/>
                <w:kern w:val="32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298" w:type="pct"/>
            <w:shd w:val="clear" w:color="auto" w:fill="D9D9D9"/>
          </w:tcPr>
          <w:p w:rsidR="00321C39" w:rsidRPr="000A6290" w:rsidRDefault="00321C39" w:rsidP="001F311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bCs/>
                <w:kern w:val="32"/>
                <w:sz w:val="18"/>
                <w:szCs w:val="18"/>
                <w:lang w:eastAsia="es-ES"/>
              </w:rPr>
              <w:t>Clase No.</w:t>
            </w:r>
          </w:p>
        </w:tc>
        <w:tc>
          <w:tcPr>
            <w:tcW w:w="745" w:type="pct"/>
            <w:shd w:val="clear" w:color="auto" w:fill="D9D9D9"/>
          </w:tcPr>
          <w:p w:rsidR="00321C39" w:rsidRPr="00321C39" w:rsidRDefault="00FD28DE" w:rsidP="00321C39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bCs/>
                <w:kern w:val="32"/>
                <w:sz w:val="18"/>
                <w:szCs w:val="18"/>
                <w:lang w:eastAsia="es-ES"/>
              </w:rPr>
              <w:t>Indicador de desempeño</w:t>
            </w:r>
          </w:p>
        </w:tc>
        <w:tc>
          <w:tcPr>
            <w:tcW w:w="844" w:type="pct"/>
            <w:shd w:val="clear" w:color="auto" w:fill="D9D9D9"/>
          </w:tcPr>
          <w:p w:rsidR="00321C39" w:rsidRPr="00321C39" w:rsidRDefault="00321C39" w:rsidP="00321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1374" w:type="pct"/>
            <w:shd w:val="clear" w:color="auto" w:fill="D9D9D9"/>
          </w:tcPr>
          <w:p w:rsidR="00321C39" w:rsidRPr="00321C39" w:rsidRDefault="00321C39" w:rsidP="00321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Actividades</w:t>
            </w:r>
          </w:p>
        </w:tc>
        <w:tc>
          <w:tcPr>
            <w:tcW w:w="657" w:type="pct"/>
            <w:shd w:val="clear" w:color="auto" w:fill="D9D9D9"/>
            <w:vAlign w:val="center"/>
          </w:tcPr>
          <w:p w:rsidR="00321C39" w:rsidRPr="000A6290" w:rsidRDefault="00321C39" w:rsidP="00321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Tareas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321C39" w:rsidRPr="000A6290" w:rsidRDefault="00321C39" w:rsidP="001F31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 Evaluación</w:t>
            </w:r>
          </w:p>
        </w:tc>
      </w:tr>
      <w:tr w:rsidR="007C0A0A" w:rsidRPr="000A6290" w:rsidTr="000B7310">
        <w:trPr>
          <w:trHeight w:val="369"/>
        </w:trPr>
        <w:tc>
          <w:tcPr>
            <w:tcW w:w="521" w:type="pct"/>
          </w:tcPr>
          <w:p w:rsidR="007C0A0A" w:rsidRPr="000A6290" w:rsidRDefault="007C0A0A" w:rsidP="008A1853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 feb al 17 feb</w:t>
            </w:r>
          </w:p>
        </w:tc>
        <w:tc>
          <w:tcPr>
            <w:tcW w:w="298" w:type="pct"/>
          </w:tcPr>
          <w:p w:rsidR="007C0A0A" w:rsidRPr="000A6290" w:rsidRDefault="007C0A0A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 a la 8</w:t>
            </w:r>
          </w:p>
        </w:tc>
        <w:tc>
          <w:tcPr>
            <w:tcW w:w="745" w:type="pct"/>
          </w:tcPr>
          <w:p w:rsidR="007C0A0A" w:rsidRPr="007C0A0A" w:rsidRDefault="007C0A0A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Expresa con números relativos información acerca de la cantidad de una magnitud, a partir de una referencia.</w:t>
            </w:r>
          </w:p>
          <w:p w:rsidR="007C0A0A" w:rsidRPr="007C0A0A" w:rsidRDefault="007C0A0A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C0A0A" w:rsidRPr="007C0A0A" w:rsidRDefault="007C0A0A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C0A0A" w:rsidRPr="007C0A0A" w:rsidRDefault="007C0A0A" w:rsidP="001F3111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pct"/>
          </w:tcPr>
          <w:p w:rsidR="007C0A0A" w:rsidRPr="007C0A0A" w:rsidRDefault="00BF0D04" w:rsidP="008A1853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Diagnostico</w:t>
            </w:r>
          </w:p>
        </w:tc>
        <w:tc>
          <w:tcPr>
            <w:tcW w:w="1374" w:type="pct"/>
          </w:tcPr>
          <w:p w:rsidR="00DB050D" w:rsidRPr="00433214" w:rsidRDefault="00DB050D" w:rsidP="00DB0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Haré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que los estudiantes propongan ejemplos </w:t>
            </w:r>
          </w:p>
          <w:p w:rsidR="00DB050D" w:rsidRPr="00433214" w:rsidRDefault="00DB050D" w:rsidP="00DB0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proofErr w:type="gramStart"/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y</w:t>
            </w:r>
            <w:proofErr w:type="gramEnd"/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contraejemplos </w:t>
            </w:r>
            <w:r w:rsidR="00BF0D0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para llegar a recordar conceptos y propiedades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de </w:t>
            </w:r>
            <w:r w:rsidR="00BF0D0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los  números naturales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</w:p>
          <w:p w:rsidR="00DB050D" w:rsidRPr="00433214" w:rsidRDefault="00DB050D" w:rsidP="00DB0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Escribiré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varias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operaciones combinadas en el ta</w:t>
            </w:r>
            <w:r w:rsidR="00BF0D0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blero y pediré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a 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os educandos que subrayen o ro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deen la operación que tienen que realizar en prime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lugar.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Intercambiaré los trabajos y solicitaré a los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estudiantes que co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rrijan los trabajos de sus com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pañeros.</w:t>
            </w:r>
          </w:p>
          <w:p w:rsidR="007C0A0A" w:rsidRPr="000A6290" w:rsidRDefault="00DB050D" w:rsidP="00DB0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Recordaré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los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estudiantes las principales</w:t>
            </w:r>
            <w:r w:rsidR="00BF0D0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propiedades de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po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tencias </w:t>
            </w:r>
            <w:r w:rsidR="00BF0D0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y radicales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trabajadas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en el conjunto de los números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naturales, resalta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ndo que el signo de la base es positivo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indepen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dientemente de si el exponente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 par o impar.</w:t>
            </w:r>
          </w:p>
        </w:tc>
        <w:tc>
          <w:tcPr>
            <w:tcW w:w="657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Desarrollo de la guía 01.</w:t>
            </w:r>
          </w:p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561" w:type="pct"/>
            <w:vAlign w:val="center"/>
          </w:tcPr>
          <w:p w:rsidR="007C0A0A" w:rsidRPr="000A6290" w:rsidRDefault="007C0A0A" w:rsidP="001F3111">
            <w:pPr>
              <w:keepNext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Guía de clase </w:t>
            </w:r>
          </w:p>
          <w:p w:rsidR="007C0A0A" w:rsidRPr="000A6290" w:rsidRDefault="007C0A0A" w:rsidP="001F3111">
            <w:pPr>
              <w:keepNext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Previo </w:t>
            </w:r>
            <w:r w:rsidR="000B731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escrito </w:t>
            </w:r>
          </w:p>
        </w:tc>
      </w:tr>
      <w:tr w:rsidR="007C0A0A" w:rsidRPr="000A6290" w:rsidTr="000B7310">
        <w:trPr>
          <w:trHeight w:val="369"/>
        </w:trPr>
        <w:tc>
          <w:tcPr>
            <w:tcW w:w="521" w:type="pct"/>
          </w:tcPr>
          <w:p w:rsidR="007C0A0A" w:rsidRPr="000A6290" w:rsidRDefault="007C0A0A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20 feb  al 24 feb</w:t>
            </w:r>
          </w:p>
        </w:tc>
        <w:tc>
          <w:tcPr>
            <w:tcW w:w="298" w:type="pct"/>
          </w:tcPr>
          <w:p w:rsidR="007C0A0A" w:rsidRPr="000A6290" w:rsidRDefault="007C0A0A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9 a la 13</w:t>
            </w:r>
          </w:p>
        </w:tc>
        <w:tc>
          <w:tcPr>
            <w:tcW w:w="745" w:type="pct"/>
          </w:tcPr>
          <w:p w:rsidR="008A1853" w:rsidRPr="007C0A0A" w:rsidRDefault="008A1853" w:rsidP="008A1853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Reconoce el valor relativo y  absoluto</w:t>
            </w:r>
          </w:p>
          <w:p w:rsidR="007C0A0A" w:rsidRPr="007C0A0A" w:rsidRDefault="007C0A0A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7C0A0A" w:rsidRPr="007C0A0A" w:rsidRDefault="007C0A0A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7C0A0A" w:rsidRPr="007C0A0A" w:rsidRDefault="007C0A0A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7C0A0A" w:rsidRPr="007C0A0A" w:rsidRDefault="007C0A0A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pct"/>
          </w:tcPr>
          <w:p w:rsidR="007C0A0A" w:rsidRPr="007C0A0A" w:rsidRDefault="00A87310" w:rsidP="008A1853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Características de los números enteros</w:t>
            </w:r>
          </w:p>
        </w:tc>
        <w:tc>
          <w:tcPr>
            <w:tcW w:w="1374" w:type="pct"/>
          </w:tcPr>
          <w:p w:rsidR="00EB43F7" w:rsidRPr="00EB43F7" w:rsidRDefault="00EB43F7" w:rsidP="00EB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Propondré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estudiantes que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realicen la lectura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“El secreto de los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nudos” que aparece en el hiper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xto  en la página 9. Luego, pediré a los estudiantes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que realicen la activ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idad de “Para responder” de la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misma página.</w:t>
            </w:r>
          </w:p>
          <w:p w:rsidR="00EB43F7" w:rsidRPr="00EB43F7" w:rsidRDefault="00EB43F7" w:rsidP="00EB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Comprobare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que todo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 los estudiantes identifican el símbolo  Z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como 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  letra que designa al conjun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to de los números naturales.</w:t>
            </w:r>
          </w:p>
          <w:p w:rsidR="00EB43F7" w:rsidRPr="00EB43F7" w:rsidRDefault="000B7310" w:rsidP="00EB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Haré</w:t>
            </w:r>
            <w:r w:rsidR="00EB43F7"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notar que para representar los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números  </w:t>
            </w:r>
            <w:r w:rsidR="00EB43F7"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enteros en la rect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a numérica, se toma una unidad </w:t>
            </w:r>
            <w:r w:rsidR="00EB43F7"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arbitraria y se lleva est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a unidad a la izquierda y a la </w:t>
            </w:r>
            <w:r w:rsidR="00EB43F7"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derecha del origen O.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Explicaré que en el eje de las </w:t>
            </w:r>
            <w:r w:rsidR="00EB43F7"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abscisas los númer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os positivos se representan  a </w:t>
            </w:r>
            <w:r w:rsidR="00EB43F7"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partir del origen 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 coordenadas en la semirrecta </w:t>
            </w:r>
            <w:r w:rsidR="00EB43F7"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derecha, y los núme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ros negativos en la semirrecta </w:t>
            </w:r>
            <w:r w:rsidR="00EB43F7"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izquierda.</w:t>
            </w:r>
          </w:p>
          <w:p w:rsidR="007C0A0A" w:rsidRPr="000A6290" w:rsidRDefault="000B7310" w:rsidP="00EB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 igual forma explicaré cómo se representan los  </w:t>
            </w:r>
            <w:r w:rsidR="00EB43F7"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núme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ros en el eje de las ordenadas.</w:t>
            </w:r>
          </w:p>
        </w:tc>
        <w:tc>
          <w:tcPr>
            <w:tcW w:w="657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Taller en grupo</w:t>
            </w:r>
          </w:p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Desarrollo de la guía 02</w:t>
            </w:r>
          </w:p>
        </w:tc>
        <w:tc>
          <w:tcPr>
            <w:tcW w:w="561" w:type="pct"/>
            <w:vAlign w:val="center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Trabajo </w:t>
            </w:r>
            <w:r w:rsidR="000B731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en clase </w:t>
            </w:r>
          </w:p>
        </w:tc>
      </w:tr>
      <w:tr w:rsidR="007C0A0A" w:rsidRPr="000A6290" w:rsidTr="000B7310">
        <w:trPr>
          <w:trHeight w:val="369"/>
        </w:trPr>
        <w:tc>
          <w:tcPr>
            <w:tcW w:w="521" w:type="pct"/>
          </w:tcPr>
          <w:p w:rsidR="007C0A0A" w:rsidRPr="000A6290" w:rsidRDefault="007C0A0A" w:rsidP="008A18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27 feb al 2 mar</w:t>
            </w:r>
          </w:p>
        </w:tc>
        <w:tc>
          <w:tcPr>
            <w:tcW w:w="298" w:type="pct"/>
          </w:tcPr>
          <w:p w:rsidR="007C0A0A" w:rsidRPr="000A6290" w:rsidRDefault="007C0A0A" w:rsidP="008A1853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14 a la 18</w:t>
            </w:r>
          </w:p>
        </w:tc>
        <w:tc>
          <w:tcPr>
            <w:tcW w:w="745" w:type="pct"/>
          </w:tcPr>
          <w:p w:rsidR="007C0A0A" w:rsidRPr="007C0A0A" w:rsidRDefault="008A1853" w:rsidP="000B7310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 xml:space="preserve">Establece la relación de orden </w:t>
            </w:r>
            <w:r w:rsidR="000B7310">
              <w:rPr>
                <w:rFonts w:ascii="Tahoma" w:hAnsi="Tahoma" w:cs="Tahoma"/>
                <w:sz w:val="18"/>
                <w:szCs w:val="18"/>
              </w:rPr>
              <w:t xml:space="preserve">entre pares de </w:t>
            </w:r>
            <w:r w:rsidR="000B7310">
              <w:rPr>
                <w:rFonts w:ascii="Tahoma" w:hAnsi="Tahoma" w:cs="Tahoma"/>
                <w:sz w:val="18"/>
                <w:szCs w:val="18"/>
              </w:rPr>
              <w:lastRenderedPageBreak/>
              <w:t>números enteros.</w:t>
            </w:r>
          </w:p>
        </w:tc>
        <w:tc>
          <w:tcPr>
            <w:tcW w:w="844" w:type="pct"/>
          </w:tcPr>
          <w:p w:rsidR="008A1853" w:rsidRPr="007C0A0A" w:rsidRDefault="008A1853" w:rsidP="008A1853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lastRenderedPageBreak/>
              <w:t>El conjunto de los números enteros.</w:t>
            </w:r>
          </w:p>
          <w:p w:rsidR="008A1853" w:rsidRPr="007C0A0A" w:rsidRDefault="008A1853" w:rsidP="008A1853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A1853" w:rsidRPr="007C0A0A" w:rsidRDefault="008A1853" w:rsidP="008A1853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C0A0A" w:rsidRPr="007C0A0A" w:rsidRDefault="007C0A0A" w:rsidP="008A1853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4" w:type="pct"/>
          </w:tcPr>
          <w:p w:rsidR="000B7310" w:rsidRPr="00EB43F7" w:rsidRDefault="000B7310" w:rsidP="000B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lastRenderedPageBreak/>
              <w:t>Realizaré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varios eje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rcicios en los cuales los estu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diantes deban hace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 representaciones en el plano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cartesiano. Puede 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roponer las siguientes parejas  ordenadas:(2, 1), (-1, 4), (0, -5), (-3, -2),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lastRenderedPageBreak/>
              <w:t>(1, -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2), (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4, 3).</w:t>
            </w:r>
          </w:p>
          <w:p w:rsidR="007C0A0A" w:rsidRPr="000A6290" w:rsidRDefault="007C0A0A" w:rsidP="000B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657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lastRenderedPageBreak/>
              <w:t xml:space="preserve">Desarrollo de la guía 02 Trabajo individual </w:t>
            </w:r>
          </w:p>
        </w:tc>
        <w:tc>
          <w:tcPr>
            <w:tcW w:w="561" w:type="pct"/>
            <w:vAlign w:val="center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Guía de clase </w:t>
            </w:r>
          </w:p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Previo escrito </w:t>
            </w:r>
          </w:p>
        </w:tc>
      </w:tr>
      <w:tr w:rsidR="007C0A0A" w:rsidRPr="000A6290" w:rsidTr="000B7310">
        <w:trPr>
          <w:trHeight w:val="369"/>
        </w:trPr>
        <w:tc>
          <w:tcPr>
            <w:tcW w:w="521" w:type="pct"/>
          </w:tcPr>
          <w:p w:rsidR="007C0A0A" w:rsidRPr="000A6290" w:rsidRDefault="007C0A0A" w:rsidP="001F31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lastRenderedPageBreak/>
              <w:t>5 mar al 9 mar</w:t>
            </w:r>
          </w:p>
        </w:tc>
        <w:tc>
          <w:tcPr>
            <w:tcW w:w="298" w:type="pct"/>
          </w:tcPr>
          <w:p w:rsidR="007C0A0A" w:rsidRPr="000A6290" w:rsidRDefault="007C0A0A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19 a la 23</w:t>
            </w:r>
          </w:p>
        </w:tc>
        <w:tc>
          <w:tcPr>
            <w:tcW w:w="745" w:type="pct"/>
          </w:tcPr>
          <w:p w:rsidR="007C0A0A" w:rsidRPr="007C0A0A" w:rsidRDefault="008A1853" w:rsidP="008A1853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Ubica puntos en el plano cartesiano, cuyas coordenada</w:t>
            </w:r>
            <w:r>
              <w:rPr>
                <w:rFonts w:ascii="Tahoma" w:hAnsi="Tahoma" w:cs="Tahoma"/>
                <w:sz w:val="18"/>
                <w:szCs w:val="18"/>
              </w:rPr>
              <w:t>s son pares de números enteros.</w:t>
            </w:r>
          </w:p>
        </w:tc>
        <w:tc>
          <w:tcPr>
            <w:tcW w:w="844" w:type="pct"/>
          </w:tcPr>
          <w:p w:rsidR="00A87310" w:rsidRDefault="00A87310" w:rsidP="00A87310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Polinomios aritméticos con números enteros.</w:t>
            </w:r>
          </w:p>
          <w:p w:rsidR="007C0A0A" w:rsidRPr="007C0A0A" w:rsidRDefault="007C0A0A" w:rsidP="001F3111">
            <w:pPr>
              <w:tabs>
                <w:tab w:val="left" w:pos="12758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4" w:type="pct"/>
          </w:tcPr>
          <w:p w:rsidR="000B7310" w:rsidRPr="00EB43F7" w:rsidRDefault="000B7310" w:rsidP="000B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Pediré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iantes que comenten cómo deben 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ser las coordenad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as de una pareja ordenada para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que se encuentre u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bicada en el primer cuadrante,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en el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segundo cuadra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nte, en el tercer cuadrante, y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en el cuarto cuadrante.</w:t>
            </w:r>
          </w:p>
          <w:p w:rsidR="007C0A0A" w:rsidRPr="000A6290" w:rsidRDefault="000B7310" w:rsidP="000B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s-ES"/>
              </w:rPr>
            </w:pP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Plante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aré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varios g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rupos de números para que  los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estudiantes los or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denen en forma ascendente, y/o </w:t>
            </w:r>
            <w:r w:rsidRPr="00EB43F7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descendente.</w:t>
            </w:r>
          </w:p>
        </w:tc>
        <w:tc>
          <w:tcPr>
            <w:tcW w:w="657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Desarrollo de la guía</w:t>
            </w:r>
            <w:r w:rsidR="000B731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02</w:t>
            </w: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Trabajo en el tablero</w:t>
            </w:r>
          </w:p>
        </w:tc>
        <w:tc>
          <w:tcPr>
            <w:tcW w:w="561" w:type="pct"/>
            <w:vAlign w:val="center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Trabajo en clase</w:t>
            </w:r>
          </w:p>
        </w:tc>
      </w:tr>
      <w:tr w:rsidR="007C0A0A" w:rsidRPr="000A6290" w:rsidTr="000B7310">
        <w:trPr>
          <w:trHeight w:val="369"/>
        </w:trPr>
        <w:tc>
          <w:tcPr>
            <w:tcW w:w="521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12 mar al 16 mar</w:t>
            </w:r>
          </w:p>
        </w:tc>
        <w:tc>
          <w:tcPr>
            <w:tcW w:w="298" w:type="pct"/>
          </w:tcPr>
          <w:p w:rsidR="007C0A0A" w:rsidRPr="000A6290" w:rsidRDefault="007C0A0A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24 a la 28</w:t>
            </w:r>
          </w:p>
        </w:tc>
        <w:tc>
          <w:tcPr>
            <w:tcW w:w="745" w:type="pct"/>
          </w:tcPr>
          <w:p w:rsidR="007C0A0A" w:rsidRPr="000A6290" w:rsidRDefault="008A1853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Llevar a cabo potenciaciones y radicaciones de números enteros.</w:t>
            </w:r>
          </w:p>
        </w:tc>
        <w:tc>
          <w:tcPr>
            <w:tcW w:w="844" w:type="pct"/>
          </w:tcPr>
          <w:p w:rsidR="00A87310" w:rsidRPr="007C0A0A" w:rsidRDefault="00A87310" w:rsidP="00A87310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Operaciones en el conjunto de los números Enteros</w:t>
            </w:r>
          </w:p>
          <w:p w:rsidR="007C0A0A" w:rsidRPr="000A6290" w:rsidRDefault="007C0A0A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4" w:type="pct"/>
          </w:tcPr>
          <w:p w:rsidR="00433214" w:rsidRPr="00433214" w:rsidRDefault="00433214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Utilizaré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la recta numér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ica para explicar a los es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tudiantes cómo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se realiza la suma de números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enteros.</w:t>
            </w:r>
          </w:p>
          <w:p w:rsidR="00433214" w:rsidRPr="00433214" w:rsidRDefault="00433214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Llevaré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estudiante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 al patio del colegio. Luego, pediré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que dibujen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rectas numéricas en el piso y propondré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varias 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umas para que las resuelvan en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grupo.</w:t>
            </w:r>
          </w:p>
          <w:p w:rsidR="007C0A0A" w:rsidRPr="000A6290" w:rsidRDefault="007C0A0A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657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Desarrollo de la guía 03 Trabajo grupal </w:t>
            </w:r>
          </w:p>
        </w:tc>
        <w:tc>
          <w:tcPr>
            <w:tcW w:w="561" w:type="pct"/>
            <w:vAlign w:val="center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Trabajo en clase</w:t>
            </w:r>
          </w:p>
        </w:tc>
      </w:tr>
      <w:tr w:rsidR="007C0A0A" w:rsidRPr="000A6290" w:rsidTr="000B7310">
        <w:trPr>
          <w:trHeight w:val="369"/>
        </w:trPr>
        <w:tc>
          <w:tcPr>
            <w:tcW w:w="521" w:type="pct"/>
          </w:tcPr>
          <w:p w:rsidR="007C0A0A" w:rsidRPr="000A6290" w:rsidRDefault="007C0A0A" w:rsidP="001F31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20 mar al 30 mar</w:t>
            </w:r>
          </w:p>
        </w:tc>
        <w:tc>
          <w:tcPr>
            <w:tcW w:w="298" w:type="pct"/>
          </w:tcPr>
          <w:p w:rsidR="007C0A0A" w:rsidRPr="000A6290" w:rsidRDefault="007C0A0A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29 a la 33</w:t>
            </w:r>
          </w:p>
        </w:tc>
        <w:tc>
          <w:tcPr>
            <w:tcW w:w="745" w:type="pct"/>
          </w:tcPr>
          <w:p w:rsidR="008A1853" w:rsidRPr="007C0A0A" w:rsidRDefault="008A1853" w:rsidP="008A1853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 xml:space="preserve">Efectúa sumas, restas de números enteros, </w:t>
            </w:r>
          </w:p>
          <w:p w:rsidR="007C0A0A" w:rsidRPr="000A6290" w:rsidRDefault="007C0A0A" w:rsidP="008A1853">
            <w:pPr>
              <w:tabs>
                <w:tab w:val="left" w:pos="12758"/>
              </w:tabs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4" w:type="pct"/>
          </w:tcPr>
          <w:p w:rsidR="00A87310" w:rsidRPr="007C0A0A" w:rsidRDefault="00A87310" w:rsidP="00A87310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Operaciones en el conjunto de los números Enteros</w:t>
            </w:r>
          </w:p>
          <w:p w:rsidR="007C0A0A" w:rsidRPr="000A6290" w:rsidRDefault="007C0A0A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4" w:type="pct"/>
          </w:tcPr>
          <w:p w:rsidR="00433214" w:rsidRPr="00433214" w:rsidRDefault="00433214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Explicaré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iantes el sentido de la propie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dad clausurativa de la suma de enteros.</w:t>
            </w:r>
          </w:p>
          <w:p w:rsidR="00433214" w:rsidRPr="00433214" w:rsidRDefault="00433214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Explicaré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antes cómo se realiza la resta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 números entero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s. Insistiré en que es común uti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lizar también el 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érmino diferencia para denotar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una resta.</w:t>
            </w:r>
          </w:p>
          <w:p w:rsidR="007C0A0A" w:rsidRPr="000A6290" w:rsidRDefault="007C0A0A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657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Desarrollo de la guía 03 Trabajo individual </w:t>
            </w:r>
          </w:p>
        </w:tc>
        <w:tc>
          <w:tcPr>
            <w:tcW w:w="561" w:type="pct"/>
            <w:vAlign w:val="center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Desarrollo de la guía</w:t>
            </w:r>
          </w:p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Previo escrito</w:t>
            </w:r>
          </w:p>
        </w:tc>
      </w:tr>
      <w:tr w:rsidR="007C0A0A" w:rsidRPr="000A6290" w:rsidTr="000B7310">
        <w:trPr>
          <w:trHeight w:val="369"/>
        </w:trPr>
        <w:tc>
          <w:tcPr>
            <w:tcW w:w="521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9 abr al 13 abr</w:t>
            </w:r>
          </w:p>
        </w:tc>
        <w:tc>
          <w:tcPr>
            <w:tcW w:w="298" w:type="pct"/>
          </w:tcPr>
          <w:p w:rsidR="007C0A0A" w:rsidRPr="000A6290" w:rsidRDefault="007C0A0A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34 a la 38</w:t>
            </w:r>
          </w:p>
        </w:tc>
        <w:tc>
          <w:tcPr>
            <w:tcW w:w="745" w:type="pct"/>
          </w:tcPr>
          <w:p w:rsidR="008A1853" w:rsidRPr="007C0A0A" w:rsidRDefault="008A1853" w:rsidP="008A1853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Simplifica números enteros haciendo la correspondencia entre los números naturales y enteros.</w:t>
            </w:r>
          </w:p>
          <w:p w:rsidR="007C0A0A" w:rsidRPr="000A6290" w:rsidRDefault="007C0A0A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4" w:type="pct"/>
          </w:tcPr>
          <w:p w:rsidR="00A87310" w:rsidRPr="007C0A0A" w:rsidRDefault="00A87310" w:rsidP="00A87310">
            <w:pPr>
              <w:tabs>
                <w:tab w:val="left" w:pos="1275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Operaciones en el conjunto de los números Enteros</w:t>
            </w:r>
          </w:p>
          <w:p w:rsidR="007C0A0A" w:rsidRPr="000A6290" w:rsidRDefault="007C0A0A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4" w:type="pct"/>
          </w:tcPr>
          <w:p w:rsidR="00433214" w:rsidRPr="00433214" w:rsidRDefault="00433214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Resaltaré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que los crite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rios de divisibilidad para los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números enteros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son los mismos que para los nú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meros naturales. La diferencia está en el número </w:t>
            </w:r>
          </w:p>
          <w:p w:rsidR="00433214" w:rsidRPr="00433214" w:rsidRDefault="00433214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 divisores: D6</w:t>
            </w:r>
          </w:p>
          <w:p w:rsidR="007C0A0A" w:rsidRPr="000A6290" w:rsidRDefault="00433214" w:rsidP="00433214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{6, 3, 2, 1, 1, 2, 3, 6}.</w:t>
            </w:r>
          </w:p>
        </w:tc>
        <w:tc>
          <w:tcPr>
            <w:tcW w:w="657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Desarrollo de la guía</w:t>
            </w:r>
            <w:r w:rsidR="000B731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03</w:t>
            </w: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Trabajo en el tablero</w:t>
            </w:r>
          </w:p>
        </w:tc>
        <w:tc>
          <w:tcPr>
            <w:tcW w:w="561" w:type="pct"/>
            <w:vAlign w:val="center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Trabajo en clase</w:t>
            </w:r>
          </w:p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Solución de la guía</w:t>
            </w:r>
          </w:p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</w:tr>
      <w:tr w:rsidR="007C0A0A" w:rsidRPr="000A6290" w:rsidTr="000B7310">
        <w:trPr>
          <w:trHeight w:val="369"/>
        </w:trPr>
        <w:tc>
          <w:tcPr>
            <w:tcW w:w="521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16 abr al 20 abr</w:t>
            </w:r>
          </w:p>
        </w:tc>
        <w:tc>
          <w:tcPr>
            <w:tcW w:w="298" w:type="pct"/>
          </w:tcPr>
          <w:p w:rsidR="007C0A0A" w:rsidRPr="000A6290" w:rsidRDefault="007C0A0A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39 a la 43</w:t>
            </w:r>
          </w:p>
        </w:tc>
        <w:tc>
          <w:tcPr>
            <w:tcW w:w="745" w:type="pct"/>
          </w:tcPr>
          <w:p w:rsidR="008A1853" w:rsidRPr="007C0A0A" w:rsidRDefault="008A1853" w:rsidP="008A1853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Simplifica números enteros haciendo la correspondencia entre los números naturales y enteros.</w:t>
            </w:r>
          </w:p>
          <w:p w:rsidR="007C0A0A" w:rsidRPr="000A6290" w:rsidRDefault="007C0A0A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4" w:type="pct"/>
          </w:tcPr>
          <w:p w:rsidR="007C0A0A" w:rsidRPr="000A6290" w:rsidRDefault="00A87310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Ecuaciones con números enteros.</w:t>
            </w:r>
          </w:p>
        </w:tc>
        <w:tc>
          <w:tcPr>
            <w:tcW w:w="1374" w:type="pct"/>
          </w:tcPr>
          <w:p w:rsidR="00433214" w:rsidRPr="00433214" w:rsidRDefault="00433214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Haré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que los estudiantes propongan ejemplos </w:t>
            </w:r>
          </w:p>
          <w:p w:rsidR="00433214" w:rsidRPr="00433214" w:rsidRDefault="00433214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y contraejemplos para llegar a la conclusión de </w:t>
            </w:r>
          </w:p>
          <w:p w:rsidR="00433214" w:rsidRPr="00433214" w:rsidRDefault="00433214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proofErr w:type="gramStart"/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que</w:t>
            </w:r>
            <w:proofErr w:type="gramEnd"/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no se puede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dividir un número entre cero y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que el cociente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entre dos números enteros debe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ser exacto, de lo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contrario, no sería un número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entero.</w:t>
            </w:r>
          </w:p>
          <w:p w:rsidR="00433214" w:rsidRPr="00433214" w:rsidRDefault="00433214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Escribiré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varias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operaciones combinadas en el ta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blero y pida  a 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os educandos que subrayen o ro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deen la operación que tienen que realizar en prime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lugar.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lastRenderedPageBreak/>
              <w:t xml:space="preserve">Intercambiaré los trabajos y solicitaré a los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estudiantes que co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rrijan los trabajos de sus com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pañeros.</w:t>
            </w:r>
          </w:p>
          <w:p w:rsidR="007C0A0A" w:rsidRPr="000A6290" w:rsidRDefault="00433214" w:rsidP="0043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Recordaré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los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estudiantes las principales po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tencias trabajadas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en el conjunto de los números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naturales, resalta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ndo que el signo de la base es positivo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indepen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dientemente de si el exponente </w:t>
            </w:r>
            <w:r w:rsidRP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 par o impar.</w:t>
            </w:r>
          </w:p>
        </w:tc>
        <w:tc>
          <w:tcPr>
            <w:tcW w:w="657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lastRenderedPageBreak/>
              <w:t>Desarrollo de la guía 0</w:t>
            </w:r>
            <w:r w:rsidR="000B731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</w:p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Trabajo individual </w:t>
            </w:r>
          </w:p>
        </w:tc>
        <w:tc>
          <w:tcPr>
            <w:tcW w:w="561" w:type="pct"/>
            <w:vAlign w:val="center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Trabajo en clase</w:t>
            </w:r>
          </w:p>
        </w:tc>
      </w:tr>
      <w:tr w:rsidR="007C0A0A" w:rsidRPr="000A6290" w:rsidTr="000B7310">
        <w:trPr>
          <w:trHeight w:val="369"/>
        </w:trPr>
        <w:tc>
          <w:tcPr>
            <w:tcW w:w="521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lastRenderedPageBreak/>
              <w:t>23 abr al 27 abr</w:t>
            </w:r>
          </w:p>
        </w:tc>
        <w:tc>
          <w:tcPr>
            <w:tcW w:w="298" w:type="pct"/>
          </w:tcPr>
          <w:p w:rsidR="007C0A0A" w:rsidRPr="000A6290" w:rsidRDefault="007C0A0A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44 a la 48</w:t>
            </w:r>
          </w:p>
        </w:tc>
        <w:tc>
          <w:tcPr>
            <w:tcW w:w="745" w:type="pct"/>
          </w:tcPr>
          <w:p w:rsidR="008A1853" w:rsidRPr="007C0A0A" w:rsidRDefault="008A1853" w:rsidP="008A1853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Simplifica números enteros haciendo la correspondencia entre los números naturales y enteros.</w:t>
            </w:r>
          </w:p>
          <w:p w:rsidR="007C0A0A" w:rsidRPr="000A6290" w:rsidRDefault="007C0A0A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4" w:type="pct"/>
          </w:tcPr>
          <w:p w:rsidR="007C0A0A" w:rsidRPr="000A6290" w:rsidRDefault="00A87310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Ecuaciones con números enteros.</w:t>
            </w:r>
          </w:p>
        </w:tc>
        <w:tc>
          <w:tcPr>
            <w:tcW w:w="1374" w:type="pct"/>
          </w:tcPr>
          <w:p w:rsidR="00BA4B74" w:rsidRPr="00BA4B74" w:rsidRDefault="00BA4B74" w:rsidP="00BA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Pediré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estudia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ntes que observen la secuencia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 la construcción del triángulo de </w:t>
            </w:r>
            <w:proofErr w:type="spellStart"/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Sierpinski</w:t>
            </w:r>
            <w:proofErr w:type="spellEnd"/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. </w:t>
            </w:r>
          </w:p>
          <w:p w:rsidR="00BA4B74" w:rsidRPr="00BA4B74" w:rsidRDefault="00BA4B74" w:rsidP="00BA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Preguntaré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cuál creen que es la ley de formación.</w:t>
            </w:r>
          </w:p>
          <w:p w:rsidR="00BA4B74" w:rsidRPr="00BA4B74" w:rsidRDefault="00BA4B74" w:rsidP="00BA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Haré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que el est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udiante comprenda que, para po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der expresar un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producto en forma de potencia,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todos sus factores deben ser iguales.</w:t>
            </w:r>
          </w:p>
          <w:p w:rsidR="007C0A0A" w:rsidRPr="000A6290" w:rsidRDefault="00BA4B74" w:rsidP="00BA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Comprobaré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os estudiantes la equivalencia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entre la multiplic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ación de factores iguales y la potencia correspondiente.</w:t>
            </w:r>
          </w:p>
        </w:tc>
        <w:tc>
          <w:tcPr>
            <w:tcW w:w="657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Desarrollo de la guía </w:t>
            </w:r>
            <w:r w:rsidR="000B731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03</w:t>
            </w:r>
          </w:p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Trabajo grupal</w:t>
            </w:r>
          </w:p>
        </w:tc>
        <w:tc>
          <w:tcPr>
            <w:tcW w:w="561" w:type="pct"/>
            <w:vAlign w:val="center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Trabajo en clase</w:t>
            </w:r>
          </w:p>
        </w:tc>
      </w:tr>
      <w:tr w:rsidR="007C0A0A" w:rsidRPr="000A6290" w:rsidTr="000B7310">
        <w:trPr>
          <w:trHeight w:val="369"/>
        </w:trPr>
        <w:tc>
          <w:tcPr>
            <w:tcW w:w="521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 xml:space="preserve">30 abr al 4 </w:t>
            </w:r>
            <w:proofErr w:type="spellStart"/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may</w:t>
            </w:r>
            <w:proofErr w:type="spellEnd"/>
          </w:p>
        </w:tc>
        <w:tc>
          <w:tcPr>
            <w:tcW w:w="298" w:type="pct"/>
          </w:tcPr>
          <w:p w:rsidR="007C0A0A" w:rsidRPr="000A6290" w:rsidRDefault="007C0A0A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  <w:p w:rsidR="007C0A0A" w:rsidRPr="000A6290" w:rsidRDefault="007C0A0A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49 a la 53</w:t>
            </w:r>
          </w:p>
        </w:tc>
        <w:tc>
          <w:tcPr>
            <w:tcW w:w="745" w:type="pct"/>
          </w:tcPr>
          <w:p w:rsidR="008A1853" w:rsidRPr="007C0A0A" w:rsidRDefault="008A1853" w:rsidP="008A1853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Resuelve a través de ecuaciones lineales, situaciones aditivas que involucren números enteros.</w:t>
            </w:r>
          </w:p>
          <w:p w:rsidR="008A1853" w:rsidRPr="007C0A0A" w:rsidRDefault="008A1853" w:rsidP="008A1853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44" w:type="pct"/>
          </w:tcPr>
          <w:p w:rsidR="00147375" w:rsidRDefault="00147375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  <w:p w:rsidR="00147375" w:rsidRDefault="00147375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Multiplicación de números enteros</w:t>
            </w:r>
          </w:p>
          <w:p w:rsidR="0012124A" w:rsidRDefault="0012124A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  <w:p w:rsidR="0012124A" w:rsidRDefault="0012124A" w:rsidP="0012124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División de números enteros</w:t>
            </w:r>
          </w:p>
          <w:p w:rsidR="0012124A" w:rsidRDefault="0012124A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  <w:p w:rsidR="0012124A" w:rsidRDefault="0012124A" w:rsidP="0012124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Potenciación y radicación de números enteros</w:t>
            </w:r>
          </w:p>
          <w:p w:rsidR="0012124A" w:rsidRPr="000A6290" w:rsidRDefault="0012124A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4" w:type="pct"/>
          </w:tcPr>
          <w:p w:rsidR="00BA4B74" w:rsidRPr="00BA4B74" w:rsidRDefault="00BA4B74" w:rsidP="00BA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Para estudiar el signo de las potencias de ba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se negativa, elaboraré una secuencia formada por todos los resultados de (2)n, donde n toma los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diez primeros valo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res naturales. Así los estudian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tes podrán deduc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ir que la potencia es negativa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cuando la base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es negativa y el exponente es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impar.</w:t>
            </w:r>
          </w:p>
          <w:p w:rsidR="00BA4B74" w:rsidRPr="00BA4B74" w:rsidRDefault="00BA4B74" w:rsidP="00BA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Recordaré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lo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s estudiantes los llamados cuadrados y cubos perfectos. Pediré que elaboren una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tabla y que los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ilustren geométricamente, para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que luego rel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acionen la radicación como una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operación inversa de la potenciación.</w:t>
            </w:r>
          </w:p>
          <w:p w:rsidR="007C0A0A" w:rsidRPr="000A6290" w:rsidRDefault="00BA4B74" w:rsidP="00BA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Es importante que los estudiante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s no aprendan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por repetición.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Deben comprender lo nuevo que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aprenden, cone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ctándolo con los conocimientos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previos y consi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derando todo en una estructura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que tenga sentido.</w:t>
            </w:r>
          </w:p>
        </w:tc>
        <w:tc>
          <w:tcPr>
            <w:tcW w:w="657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Desarrollo de la guía</w:t>
            </w:r>
            <w:r w:rsid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04</w:t>
            </w: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Trabajo individual </w:t>
            </w:r>
          </w:p>
        </w:tc>
        <w:tc>
          <w:tcPr>
            <w:tcW w:w="561" w:type="pct"/>
            <w:vAlign w:val="center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Trabajo clase </w:t>
            </w:r>
          </w:p>
        </w:tc>
      </w:tr>
      <w:tr w:rsidR="007C0A0A" w:rsidRPr="000A6290" w:rsidTr="000B7310">
        <w:trPr>
          <w:trHeight w:val="369"/>
        </w:trPr>
        <w:tc>
          <w:tcPr>
            <w:tcW w:w="521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 xml:space="preserve">7 </w:t>
            </w:r>
            <w:proofErr w:type="spellStart"/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may</w:t>
            </w:r>
            <w:proofErr w:type="spellEnd"/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 xml:space="preserve"> al 11 </w:t>
            </w:r>
            <w:proofErr w:type="spellStart"/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may</w:t>
            </w:r>
            <w:proofErr w:type="spellEnd"/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8" w:type="pct"/>
          </w:tcPr>
          <w:p w:rsidR="007C0A0A" w:rsidRPr="000A6290" w:rsidRDefault="007C0A0A" w:rsidP="001F311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54 a la 58</w:t>
            </w:r>
          </w:p>
        </w:tc>
        <w:tc>
          <w:tcPr>
            <w:tcW w:w="745" w:type="pct"/>
          </w:tcPr>
          <w:p w:rsidR="008A1853" w:rsidRPr="007C0A0A" w:rsidRDefault="008A1853" w:rsidP="008A1853">
            <w:pPr>
              <w:tabs>
                <w:tab w:val="left" w:pos="12758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A0A">
              <w:rPr>
                <w:rFonts w:ascii="Tahoma" w:hAnsi="Tahoma" w:cs="Tahoma"/>
                <w:sz w:val="18"/>
                <w:szCs w:val="18"/>
              </w:rPr>
              <w:t>Efectúa multiplicaciones y divisiones de enteros utilizando la regla para operar con ellos.</w:t>
            </w:r>
          </w:p>
          <w:p w:rsidR="007C0A0A" w:rsidRPr="008A1853" w:rsidRDefault="007C0A0A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4" w:type="pct"/>
          </w:tcPr>
          <w:p w:rsidR="0012124A" w:rsidRDefault="0012124A" w:rsidP="00147375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  <w:p w:rsidR="00147375" w:rsidRDefault="00147375" w:rsidP="00147375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Aplicaciones de los números enteros en situaciones ploblematicas.</w:t>
            </w:r>
          </w:p>
          <w:p w:rsidR="007C0A0A" w:rsidRPr="000A6290" w:rsidRDefault="007C0A0A" w:rsidP="001F3111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4" w:type="pct"/>
          </w:tcPr>
          <w:p w:rsidR="00BA4B74" w:rsidRPr="00BA4B74" w:rsidRDefault="00BA4B74" w:rsidP="00BA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Explicaré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los estud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iantes, la forma para resolver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diferentes tipos de polinomios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aritméticos con enteros. Para ello realizaré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lo siguiente:</w:t>
            </w:r>
          </w:p>
          <w:p w:rsidR="00BA4B74" w:rsidRPr="00BA4B74" w:rsidRDefault="00BA4B74" w:rsidP="00BA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Comenzaré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polinomios aritméticos sin signos </w:t>
            </w:r>
          </w:p>
          <w:p w:rsidR="00BA4B74" w:rsidRPr="00BA4B74" w:rsidRDefault="00BA4B74" w:rsidP="00BA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 agrupación 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con sumas y restas como el si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guiente:</w:t>
            </w:r>
          </w:p>
          <w:p w:rsidR="00BA4B74" w:rsidRPr="00BA4B74" w:rsidRDefault="00BA4B74" w:rsidP="00BA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-2 - 3 - 9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-12 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25</w:t>
            </w:r>
          </w:p>
          <w:p w:rsidR="007C0A0A" w:rsidRPr="000A6290" w:rsidRDefault="00BA4B74" w:rsidP="00BA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Luego, continuaré con polinomios que tengan mul</w:t>
            </w:r>
            <w:r w:rsidRPr="00BA4B7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tiplicaciones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y divisiones combinadas</w:t>
            </w:r>
          </w:p>
        </w:tc>
        <w:tc>
          <w:tcPr>
            <w:tcW w:w="657" w:type="pct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Desarrollo de la guía </w:t>
            </w:r>
            <w:r w:rsidR="0043321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04</w:t>
            </w: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Trabajo en el texto </w:t>
            </w:r>
          </w:p>
        </w:tc>
        <w:tc>
          <w:tcPr>
            <w:tcW w:w="561" w:type="pct"/>
            <w:vAlign w:val="center"/>
          </w:tcPr>
          <w:p w:rsidR="007C0A0A" w:rsidRPr="000A6290" w:rsidRDefault="007C0A0A" w:rsidP="001F31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Desarrollo de la guía Previo escrito 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CF54A9" w:rsidRDefault="00147375" w:rsidP="00B30E5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 xml:space="preserve">14may al 18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298" w:type="pct"/>
          </w:tcPr>
          <w:p w:rsidR="00147375" w:rsidRPr="00183ECD" w:rsidRDefault="00147375" w:rsidP="00B30E5B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83ECD">
              <w:rPr>
                <w:rFonts w:ascii="Tahoma" w:hAnsi="Tahoma" w:cs="Tahoma"/>
                <w:bCs/>
                <w:sz w:val="16"/>
                <w:szCs w:val="16"/>
              </w:rPr>
              <w:t>58 a la 62</w:t>
            </w:r>
          </w:p>
        </w:tc>
        <w:tc>
          <w:tcPr>
            <w:tcW w:w="745" w:type="pct"/>
          </w:tcPr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Comprenderá la determinación cuando entre dos cantidades existe una relación proporcional y de qué tipo es.</w:t>
            </w:r>
          </w:p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47375" w:rsidRPr="00183ECD" w:rsidRDefault="00147375" w:rsidP="001473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UNIDAD 3</w:t>
            </w:r>
          </w:p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PROPORCIONALIDAD</w:t>
            </w:r>
          </w:p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47375" w:rsidRPr="00A6564A" w:rsidRDefault="006D0178" w:rsidP="001212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Razones</w:t>
            </w:r>
          </w:p>
        </w:tc>
        <w:tc>
          <w:tcPr>
            <w:tcW w:w="1374" w:type="pct"/>
          </w:tcPr>
          <w:p w:rsidR="006D0178" w:rsidRPr="006D0178" w:rsidRDefault="006D0178" w:rsidP="006D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Escribiré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 en el tablero las siguientes razones:3 4 ; 2 5 ; 1 2 ; 0,2 5 ; 1,8 2 ; 1 5</w:t>
            </w:r>
          </w:p>
          <w:p w:rsidR="006D0178" w:rsidRPr="006D0178" w:rsidRDefault="006D0178" w:rsidP="006D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>Pregunte; ¿Cuáles de las razones son fracciones?</w:t>
            </w:r>
          </w:p>
          <w:p w:rsidR="006D0178" w:rsidRPr="006D0178" w:rsidRDefault="006D0178" w:rsidP="006D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Pediré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 que escriban 5 razones que no sean fracciones.</w:t>
            </w:r>
          </w:p>
          <w:p w:rsidR="006D0178" w:rsidRPr="006D0178" w:rsidRDefault="006D0178" w:rsidP="006D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Resaltare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 la importancia de la correcta lectura de una razón. 15</w:t>
            </w:r>
            <w:r w:rsidRPr="006D0178">
              <w:rPr>
                <w:rFonts w:ascii="MyriadPro-Cond" w:hAnsi="MyriadPro-Cond" w:cs="MyriadPro-Cond"/>
                <w:sz w:val="16"/>
                <w:szCs w:val="16"/>
              </w:rPr>
              <w:t>: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30 </w:t>
            </w:r>
            <w:r w:rsidRPr="006D0178">
              <w:rPr>
                <w:rFonts w:ascii="MathematicalPi-One" w:hAnsi="MathematicalPi-One" w:cs="MathematicalPi-One"/>
                <w:sz w:val="16"/>
                <w:szCs w:val="16"/>
              </w:rPr>
              <w:t xml:space="preserve">_ 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>15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 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>30 se lee "15 es a 30".</w:t>
            </w:r>
          </w:p>
          <w:p w:rsidR="006D0178" w:rsidRPr="006D0178" w:rsidRDefault="006D0178" w:rsidP="006D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Indicare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 a los estudiantes que el valor de una razón es el cociente entre las dos cantidades.</w:t>
            </w:r>
          </w:p>
          <w:p w:rsidR="006D0178" w:rsidRPr="006D0178" w:rsidRDefault="006D0178" w:rsidP="006D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>El valor de la razón 15 30 es 0,5.</w:t>
            </w:r>
          </w:p>
          <w:p w:rsidR="006D0178" w:rsidRPr="006D0178" w:rsidRDefault="006D0178" w:rsidP="006D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Analizare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 con los estudiantes diferentes usos del concepto de razón en Aritmética y Geometría I edición docente reales. Por ejemplo, proponga a los estudiantes que determinen cuál es la mejor compra de acuerdo con los datos dados. Una crema de 300 gramos que vale $4.500 y una de la misma calidad de 250 gramos con un valor de $4.000.</w:t>
            </w:r>
          </w:p>
          <w:p w:rsidR="006D0178" w:rsidRPr="006D0178" w:rsidRDefault="006D0178" w:rsidP="006D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Hare</w:t>
            </w: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 xml:space="preserve"> ver a los estudiantes que al establecer la razón entre el precio y la cantidad de gramos, se determina el costo por gramo, para así poder seleccionar el valor más económico.</w:t>
            </w:r>
          </w:p>
          <w:p w:rsidR="006D0178" w:rsidRPr="006D0178" w:rsidRDefault="006D0178" w:rsidP="006D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>Producto de extremos Producto de medios</w:t>
            </w:r>
          </w:p>
          <w:p w:rsidR="00147375" w:rsidRPr="00183ECD" w:rsidRDefault="006D0178" w:rsidP="006D0178">
            <w:pPr>
              <w:rPr>
                <w:rFonts w:ascii="Tahoma" w:hAnsi="Tahoma" w:cs="Tahoma"/>
                <w:sz w:val="16"/>
                <w:szCs w:val="16"/>
              </w:rPr>
            </w:pPr>
            <w:r w:rsidRPr="006D0178">
              <w:rPr>
                <w:rFonts w:ascii="MyriadPro-Regular" w:hAnsi="MyriadPro-Regular" w:cs="MyriadPro-Regular"/>
                <w:sz w:val="16"/>
                <w:szCs w:val="16"/>
              </w:rPr>
              <w:t>Proporción</w:t>
            </w:r>
          </w:p>
        </w:tc>
        <w:tc>
          <w:tcPr>
            <w:tcW w:w="657" w:type="pct"/>
          </w:tcPr>
          <w:p w:rsidR="000229E8" w:rsidRDefault="000229E8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Desarrollo de las actividades  individuales de la guía 04.</w:t>
            </w:r>
          </w:p>
          <w:p w:rsidR="00147375" w:rsidRPr="00183ECD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183ECD">
              <w:rPr>
                <w:rFonts w:ascii="Tahoma" w:hAnsi="Tahoma" w:cs="Tahoma"/>
                <w:sz w:val="16"/>
                <w:szCs w:val="16"/>
              </w:rPr>
              <w:t>Entrega de evidencias carpetas y apuntes.</w:t>
            </w:r>
          </w:p>
        </w:tc>
        <w:tc>
          <w:tcPr>
            <w:tcW w:w="561" w:type="pct"/>
            <w:vAlign w:val="center"/>
          </w:tcPr>
          <w:p w:rsidR="00147375" w:rsidRPr="00183ECD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183ECD">
              <w:rPr>
                <w:rFonts w:ascii="Tahoma" w:hAnsi="Tahoma" w:cs="Tahoma"/>
                <w:sz w:val="16"/>
                <w:szCs w:val="16"/>
              </w:rPr>
              <w:t>Revisión de carpetas y cuadernos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CF54A9" w:rsidRDefault="00147375" w:rsidP="00B30E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22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may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al 31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298" w:type="pct"/>
          </w:tcPr>
          <w:p w:rsidR="00147375" w:rsidRPr="00183ECD" w:rsidRDefault="00147375" w:rsidP="00B30E5B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183ECD">
              <w:rPr>
                <w:rFonts w:ascii="Tahoma" w:hAnsi="Tahoma" w:cs="Tahoma"/>
                <w:bCs/>
                <w:sz w:val="16"/>
                <w:szCs w:val="16"/>
              </w:rPr>
              <w:t>62 a la 66</w:t>
            </w:r>
          </w:p>
        </w:tc>
        <w:tc>
          <w:tcPr>
            <w:tcW w:w="745" w:type="pct"/>
          </w:tcPr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Comprenderá la determinación cuando entre dos cantidades existe una relación proporcional y de qué tipo es.</w:t>
            </w:r>
          </w:p>
          <w:p w:rsidR="00147375" w:rsidRPr="00183ECD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Razones y proporciones.</w:t>
            </w:r>
          </w:p>
          <w:p w:rsidR="00147375" w:rsidRPr="00183ECD" w:rsidRDefault="00147375" w:rsidP="001212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E25971" w:rsidRPr="00E25971" w:rsidRDefault="00E25971" w:rsidP="00E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Hare que los estudiant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es comprueben experimentalmente que en una proporción se cumple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que la suma de los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antecedentes dividida entre la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suma de los consec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utivos es igual a cualquiera de las razones. </w:t>
            </w:r>
            <w:proofErr w:type="gramStart"/>
            <w:r w:rsidRPr="00E25971">
              <w:rPr>
                <w:rFonts w:ascii="MyriadPro-It" w:hAnsi="MyriadPro-It" w:cs="MyriadPro-It"/>
                <w:i/>
                <w:iCs/>
                <w:sz w:val="16"/>
                <w:szCs w:val="16"/>
              </w:rPr>
              <w:t>a/b</w:t>
            </w:r>
            <w:proofErr w:type="gramEnd"/>
            <w:r w:rsidRPr="00E25971">
              <w:rPr>
                <w:rFonts w:ascii="MyriadPro-It" w:hAnsi="MyriadPro-It" w:cs="MyriadPro-It"/>
                <w:i/>
                <w:iCs/>
                <w:sz w:val="16"/>
                <w:szCs w:val="16"/>
              </w:rPr>
              <w:t xml:space="preserve"> </w:t>
            </w:r>
            <w:r w:rsidRPr="00E25971">
              <w:rPr>
                <w:rFonts w:ascii="MathematicalPi-One" w:hAnsi="MathematicalPi-One" w:cs="MathematicalPi-One"/>
                <w:sz w:val="16"/>
                <w:szCs w:val="16"/>
              </w:rPr>
              <w:t xml:space="preserve">_ </w:t>
            </w:r>
            <w:r w:rsidRPr="00E25971">
              <w:rPr>
                <w:rFonts w:ascii="MyriadPro-It" w:hAnsi="MyriadPro-It" w:cs="MyriadPro-It"/>
                <w:i/>
                <w:iCs/>
                <w:sz w:val="16"/>
                <w:szCs w:val="16"/>
              </w:rPr>
              <w:t xml:space="preserve">c/d a  ===         ad = </w:t>
            </w:r>
            <w:proofErr w:type="spellStart"/>
            <w:r>
              <w:rPr>
                <w:rFonts w:ascii="MyriadPro-It" w:hAnsi="MyriadPro-It" w:cs="MyriadPro-It"/>
                <w:i/>
                <w:iCs/>
                <w:sz w:val="16"/>
                <w:szCs w:val="16"/>
              </w:rPr>
              <w:t>cb</w:t>
            </w:r>
            <w:proofErr w:type="spellEnd"/>
            <w:r>
              <w:rPr>
                <w:rFonts w:ascii="MathematicalPi-One" w:hAnsi="MathematicalPi-One" w:cs="MathematicalPi-One"/>
                <w:sz w:val="16"/>
                <w:szCs w:val="16"/>
              </w:rPr>
              <w:t>.</w:t>
            </w:r>
          </w:p>
          <w:p w:rsidR="00E25971" w:rsidRPr="00E25971" w:rsidRDefault="00E25971" w:rsidP="00E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Pediré a los estudiantes que e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stablezcan las semejanzas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y diferenci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as entre las proporciones y las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series de razon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es iguales. ¿Cumplen las mismas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propiedades?</w:t>
            </w:r>
          </w:p>
          <w:p w:rsidR="00E25971" w:rsidRDefault="00E25971" w:rsidP="00E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 xml:space="preserve">Elaborare tarjetas con razones diferentes. </w:t>
            </w:r>
          </w:p>
          <w:p w:rsidR="00147375" w:rsidRPr="00E25971" w:rsidRDefault="00E25971" w:rsidP="00E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Repartiré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una a cada estud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iante y pida que se agrupen los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estudiantes cuyas razones form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en una serie de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razones igual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es. Cada grupo deberá comprobar </w:t>
            </w:r>
            <w:r w:rsidRPr="00E25971">
              <w:rPr>
                <w:rFonts w:ascii="MyriadPro-Regular" w:hAnsi="MyriadPro-Regular" w:cs="MyriadPro-Regular"/>
                <w:sz w:val="16"/>
                <w:szCs w:val="16"/>
              </w:rPr>
              <w:t>experimentalmente las propiedades que se cumplen.</w:t>
            </w:r>
          </w:p>
        </w:tc>
        <w:tc>
          <w:tcPr>
            <w:tcW w:w="657" w:type="pct"/>
          </w:tcPr>
          <w:p w:rsidR="000229E8" w:rsidRDefault="000229E8" w:rsidP="000229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Desarrollo de las actividades  grupales de la guía 04.</w:t>
            </w:r>
          </w:p>
          <w:p w:rsidR="000229E8" w:rsidRDefault="000229E8" w:rsidP="00B30E5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29E8" w:rsidRDefault="000229E8" w:rsidP="00B30E5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375" w:rsidRPr="00183ECD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183ECD">
              <w:rPr>
                <w:rFonts w:ascii="Tahoma" w:hAnsi="Tahoma" w:cs="Tahoma"/>
                <w:sz w:val="16"/>
                <w:szCs w:val="16"/>
              </w:rPr>
              <w:t>Evaluación acumulativa</w:t>
            </w:r>
          </w:p>
        </w:tc>
        <w:tc>
          <w:tcPr>
            <w:tcW w:w="561" w:type="pct"/>
            <w:vAlign w:val="center"/>
          </w:tcPr>
          <w:p w:rsidR="00147375" w:rsidRPr="00183ECD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183ECD">
              <w:rPr>
                <w:rFonts w:ascii="Tahoma" w:hAnsi="Tahoma" w:cs="Tahoma"/>
                <w:sz w:val="16"/>
                <w:szCs w:val="16"/>
              </w:rPr>
              <w:t>Evaluación acumulativa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CF54A9" w:rsidRDefault="00147375" w:rsidP="00B30E5B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 junio al 8 junio</w:t>
            </w:r>
          </w:p>
        </w:tc>
        <w:tc>
          <w:tcPr>
            <w:tcW w:w="298" w:type="pct"/>
          </w:tcPr>
          <w:p w:rsidR="00147375" w:rsidRPr="002552C8" w:rsidRDefault="00147375" w:rsidP="00B30E5B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2552C8">
              <w:rPr>
                <w:rFonts w:ascii="Tahoma" w:hAnsi="Tahoma" w:cs="Tahoma"/>
                <w:bCs/>
                <w:sz w:val="16"/>
                <w:szCs w:val="16"/>
              </w:rPr>
              <w:t>66 a 70</w:t>
            </w:r>
          </w:p>
        </w:tc>
        <w:tc>
          <w:tcPr>
            <w:tcW w:w="745" w:type="pct"/>
          </w:tcPr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Reconoce cuando son magnitudes directa e inversamente proporcionales.</w:t>
            </w:r>
          </w:p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47375" w:rsidRPr="00A6564A" w:rsidRDefault="00147375" w:rsidP="001473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4" w:type="pct"/>
          </w:tcPr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lastRenderedPageBreak/>
              <w:t>Proporcionalidad directa.</w:t>
            </w:r>
          </w:p>
          <w:p w:rsidR="00147375" w:rsidRPr="002552C8" w:rsidRDefault="00147375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161470" w:rsidRPr="00161470" w:rsidRDefault="000A56AA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Resaltare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que para que d</w:t>
            </w:r>
            <w:r w:rsidR="00161470">
              <w:rPr>
                <w:rFonts w:ascii="MyriadPro-Regular" w:hAnsi="MyriadPro-Regular" w:cs="MyriadPro-Regular"/>
                <w:sz w:val="16"/>
                <w:szCs w:val="16"/>
              </w:rPr>
              <w:t>os magnitudes sean directamente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pro</w:t>
            </w:r>
            <w:r w:rsid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porcionales no basta con que al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aumentar una aumente también la otra.</w:t>
            </w:r>
          </w:p>
          <w:p w:rsidR="00161470" w:rsidRPr="00161470" w:rsidRDefault="000A56AA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Propondré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modelos 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esde otras áreas que se asocien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al concepto de proporción. Por ejemplo:</w:t>
            </w:r>
          </w:p>
          <w:p w:rsidR="00161470" w:rsidRPr="00161470" w:rsidRDefault="00161470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lastRenderedPageBreak/>
              <w:t>• La resistencia eléctric</w:t>
            </w:r>
            <w:r w:rsidR="000A56AA">
              <w:rPr>
                <w:rFonts w:ascii="MyriadPro-Regular" w:hAnsi="MyriadPro-Regular" w:cs="MyriadPro-Regular"/>
                <w:sz w:val="16"/>
                <w:szCs w:val="16"/>
              </w:rPr>
              <w:t xml:space="preserve">a de un alambre es directamente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proporcional a su longitud. Si la</w:t>
            </w:r>
          </w:p>
          <w:p w:rsidR="00161470" w:rsidRPr="00161470" w:rsidRDefault="00161470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resistencia de 120 cm de cierto alambre es de</w:t>
            </w:r>
          </w:p>
          <w:p w:rsidR="00147375" w:rsidRPr="000A56AA" w:rsidRDefault="00161470" w:rsidP="000A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3,5 ohmios, completar la tabla de la sigu</w:t>
            </w:r>
            <w:r w:rsidR="000A56AA">
              <w:rPr>
                <w:rFonts w:ascii="MyriadPro-Regular" w:hAnsi="MyriadPro-Regular" w:cs="MyriadPro-Regular"/>
                <w:sz w:val="16"/>
                <w:szCs w:val="16"/>
              </w:rPr>
              <w:t xml:space="preserve">iente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columna si se </w:t>
            </w:r>
            <w:r w:rsidR="000A56AA">
              <w:rPr>
                <w:rFonts w:ascii="MyriadPro-Regular" w:hAnsi="MyriadPro-Regular" w:cs="MyriadPro-Regular"/>
                <w:sz w:val="16"/>
                <w:szCs w:val="16"/>
              </w:rPr>
              <w:t xml:space="preserve">usa en todos los casos el mismo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alambre.</w:t>
            </w:r>
          </w:p>
        </w:tc>
        <w:tc>
          <w:tcPr>
            <w:tcW w:w="657" w:type="pct"/>
          </w:tcPr>
          <w:p w:rsidR="00147375" w:rsidRPr="002552C8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2552C8">
              <w:rPr>
                <w:rFonts w:ascii="Tahoma" w:hAnsi="Tahoma" w:cs="Tahoma"/>
                <w:sz w:val="16"/>
                <w:szCs w:val="16"/>
              </w:rPr>
              <w:lastRenderedPageBreak/>
              <w:t xml:space="preserve">Retroalimentación </w:t>
            </w:r>
          </w:p>
          <w:p w:rsidR="00147375" w:rsidRPr="002552C8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2552C8">
              <w:rPr>
                <w:rFonts w:ascii="Tahoma" w:hAnsi="Tahoma" w:cs="Tahoma"/>
                <w:sz w:val="16"/>
                <w:szCs w:val="16"/>
              </w:rPr>
              <w:t>Taller y sustentación.</w:t>
            </w:r>
          </w:p>
        </w:tc>
        <w:tc>
          <w:tcPr>
            <w:tcW w:w="561" w:type="pct"/>
            <w:vAlign w:val="center"/>
          </w:tcPr>
          <w:p w:rsidR="00147375" w:rsidRPr="002552C8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2552C8">
              <w:rPr>
                <w:rFonts w:ascii="Tahoma" w:hAnsi="Tahoma" w:cs="Tahoma"/>
                <w:sz w:val="16"/>
                <w:szCs w:val="16"/>
              </w:rPr>
              <w:t>Asistencia a las asesorías.</w:t>
            </w:r>
          </w:p>
          <w:p w:rsidR="00147375" w:rsidRPr="002552C8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2552C8">
              <w:rPr>
                <w:rFonts w:ascii="Tahoma" w:hAnsi="Tahoma" w:cs="Tahoma"/>
                <w:sz w:val="16"/>
                <w:szCs w:val="16"/>
              </w:rPr>
              <w:lastRenderedPageBreak/>
              <w:t>Taller.</w:t>
            </w:r>
          </w:p>
          <w:p w:rsidR="00147375" w:rsidRPr="002552C8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2552C8">
              <w:rPr>
                <w:rFonts w:ascii="Tahoma" w:hAnsi="Tahoma" w:cs="Tahoma"/>
                <w:sz w:val="16"/>
                <w:szCs w:val="16"/>
              </w:rPr>
              <w:t>Evaluación.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FB5471" w:rsidRDefault="00147375" w:rsidP="00B30E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3 julio al 6 julio</w:t>
            </w:r>
          </w:p>
        </w:tc>
        <w:tc>
          <w:tcPr>
            <w:tcW w:w="298" w:type="pct"/>
          </w:tcPr>
          <w:p w:rsidR="00147375" w:rsidRPr="00FB5471" w:rsidRDefault="00147375" w:rsidP="00B30E5B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70 a 74</w:t>
            </w:r>
          </w:p>
        </w:tc>
        <w:tc>
          <w:tcPr>
            <w:tcW w:w="745" w:type="pct"/>
          </w:tcPr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Reconoce cuando son magnitudes directa e inversamente proporcionales.</w:t>
            </w:r>
          </w:p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47375" w:rsidRPr="00BF59AB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Proporcionalidad inversa.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161470" w:rsidRPr="00161470" w:rsidRDefault="000A56AA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Realizare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el análisis de la sigui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ente tabla de proporcionalidad,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donde se presentan la capacidad</w:t>
            </w:r>
          </w:p>
          <w:p w:rsidR="00161470" w:rsidRPr="00161470" w:rsidRDefault="00161470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expresada en litros de una botella y el número de</w:t>
            </w:r>
          </w:p>
          <w:p w:rsidR="00161470" w:rsidRPr="00161470" w:rsidRDefault="00161470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botellas que se requieren para envasar 120 litros</w:t>
            </w:r>
          </w:p>
          <w:p w:rsidR="00161470" w:rsidRPr="00161470" w:rsidRDefault="00161470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Si la capacidad d</w:t>
            </w:r>
            <w:r w:rsidR="000A56AA">
              <w:rPr>
                <w:rFonts w:ascii="MyriadPro-Regular" w:hAnsi="MyriadPro-Regular" w:cs="MyriadPro-Regular"/>
                <w:sz w:val="16"/>
                <w:szCs w:val="16"/>
              </w:rPr>
              <w:t xml:space="preserve">e las botellas es del doble, se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necesita la mitad del número de botellas.</w:t>
            </w:r>
          </w:p>
          <w:p w:rsidR="00161470" w:rsidRPr="000A56AA" w:rsidRDefault="00161470" w:rsidP="000A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Si se usan botellas</w:t>
            </w:r>
            <w:r w:rsidR="000A56AA">
              <w:rPr>
                <w:rFonts w:ascii="MyriadPro-Regular" w:hAnsi="MyriadPro-Regular" w:cs="MyriadPro-Regular"/>
                <w:sz w:val="16"/>
                <w:szCs w:val="16"/>
              </w:rPr>
              <w:t xml:space="preserve"> con el triple de la capacidad,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se necesitan sólo</w:t>
            </w:r>
            <w:r w:rsidR="000A56AA">
              <w:rPr>
                <w:rFonts w:ascii="MyriadPro-Regular" w:hAnsi="MyriadPro-Regular" w:cs="MyriadPro-Regular"/>
                <w:sz w:val="16"/>
                <w:szCs w:val="16"/>
              </w:rPr>
              <w:t xml:space="preserve"> la tercera parte del número de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botellas</w:t>
            </w:r>
            <w:r w:rsidR="000A56AA">
              <w:rPr>
                <w:rFonts w:ascii="MyriadPro-Regular" w:hAnsi="MyriadPro-Regular" w:cs="MyriadPro-Regular"/>
                <w:sz w:val="16"/>
                <w:szCs w:val="16"/>
              </w:rPr>
              <w:t xml:space="preserve"> d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e aceite.</w:t>
            </w:r>
          </w:p>
        </w:tc>
        <w:tc>
          <w:tcPr>
            <w:tcW w:w="657" w:type="pct"/>
          </w:tcPr>
          <w:p w:rsidR="00147375" w:rsidRDefault="000229E8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Desarrollo de la guía 04</w:t>
            </w:r>
          </w:p>
          <w:p w:rsidR="000229E8" w:rsidRPr="00FB5471" w:rsidRDefault="000229E8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Trabajo en grupo ejercicios propuestos para trabajar en grupo texto guía</w:t>
            </w:r>
          </w:p>
        </w:tc>
        <w:tc>
          <w:tcPr>
            <w:tcW w:w="561" w:type="pct"/>
            <w:vAlign w:val="center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Presentación de la guía 03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9 julio al 13 julio</w:t>
            </w:r>
          </w:p>
        </w:tc>
        <w:tc>
          <w:tcPr>
            <w:tcW w:w="298" w:type="pct"/>
          </w:tcPr>
          <w:p w:rsidR="00147375" w:rsidRPr="00FB5471" w:rsidRDefault="00147375" w:rsidP="00B30E5B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74 a 78</w:t>
            </w:r>
          </w:p>
        </w:tc>
        <w:tc>
          <w:tcPr>
            <w:tcW w:w="745" w:type="pct"/>
          </w:tcPr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Representa gráficamente magnitudes y las reconoce.</w:t>
            </w:r>
          </w:p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47375" w:rsidRPr="00BF59AB" w:rsidRDefault="00147375" w:rsidP="001473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Aplicaciones de la proporcionalidad.</w:t>
            </w:r>
          </w:p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47375" w:rsidRPr="00FB5471" w:rsidRDefault="00147375" w:rsidP="001212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161470" w:rsidRPr="00161470" w:rsidRDefault="000A56AA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Formare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grupos de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tres integrantes y pídales que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resuelvan algunos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problemas sin aplicar la regla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de tres simple.</w:t>
            </w:r>
          </w:p>
          <w:p w:rsidR="00147375" w:rsidRPr="000A56AA" w:rsidRDefault="000A56AA" w:rsidP="000A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Resaltare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que cuando in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tervienen más de dos magnitudes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relacion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adas proporcionalmente, se está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ante una regla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de tres compuesta. Es necesario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determinar el tip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o de proporcionalidad existente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entre la incógni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ta y el resto de magnitudes que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intervienen.</w:t>
            </w:r>
          </w:p>
        </w:tc>
        <w:tc>
          <w:tcPr>
            <w:tcW w:w="657" w:type="pct"/>
          </w:tcPr>
          <w:p w:rsidR="00147375" w:rsidRPr="00FB5471" w:rsidRDefault="000229E8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Taller para la clase y trabajo extraclase.  Texto guía</w:t>
            </w:r>
          </w:p>
        </w:tc>
        <w:tc>
          <w:tcPr>
            <w:tcW w:w="561" w:type="pct"/>
            <w:vAlign w:val="center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Evaluación escrita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FB5471" w:rsidRDefault="00147375" w:rsidP="00B30E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 xml:space="preserve">16 </w:t>
            </w:r>
            <w:proofErr w:type="spellStart"/>
            <w:r w:rsidRPr="00FB5471">
              <w:rPr>
                <w:rFonts w:ascii="Tahoma" w:hAnsi="Tahoma" w:cs="Tahoma"/>
                <w:bCs/>
                <w:sz w:val="16"/>
                <w:szCs w:val="16"/>
              </w:rPr>
              <w:t>juli</w:t>
            </w:r>
            <w:proofErr w:type="spellEnd"/>
            <w:r w:rsidRPr="00FB5471">
              <w:rPr>
                <w:rFonts w:ascii="Tahoma" w:hAnsi="Tahoma" w:cs="Tahoma"/>
                <w:bCs/>
                <w:sz w:val="16"/>
                <w:szCs w:val="16"/>
              </w:rPr>
              <w:t xml:space="preserve"> al 19 julio</w:t>
            </w:r>
          </w:p>
        </w:tc>
        <w:tc>
          <w:tcPr>
            <w:tcW w:w="298" w:type="pct"/>
          </w:tcPr>
          <w:p w:rsidR="00147375" w:rsidRPr="00FB5471" w:rsidRDefault="00147375" w:rsidP="00B30E5B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78 a 82</w:t>
            </w:r>
          </w:p>
        </w:tc>
        <w:tc>
          <w:tcPr>
            <w:tcW w:w="745" w:type="pct"/>
          </w:tcPr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Resuelve problemas que requieren de repartos proporcionales.</w:t>
            </w:r>
          </w:p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47375" w:rsidRPr="00BF59AB" w:rsidRDefault="00147375" w:rsidP="001473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Aplicaciones de la proporcionalidad.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147375" w:rsidRPr="000A56AA" w:rsidRDefault="000A56AA" w:rsidP="000A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Utilizare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la proporcional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idad en triángulos rectángulos,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construya con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los estudiantes una estrategia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gráfica para calcular porc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entajes. Para esto, solicíteles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que dibujen en una hoja de papel mil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imetrado,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un rectángulo cuy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os catetos midan 100 mm (10 cm)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y 30 mm (3 cm)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y prolonguen sus lados, como se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indica en la fi gura.</w:t>
            </w:r>
          </w:p>
        </w:tc>
        <w:tc>
          <w:tcPr>
            <w:tcW w:w="657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Trabajo en grupo 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Texto Guía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Socialización</w:t>
            </w:r>
          </w:p>
        </w:tc>
        <w:tc>
          <w:tcPr>
            <w:tcW w:w="561" w:type="pct"/>
            <w:vAlign w:val="center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Trabajo en clase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 xml:space="preserve">23 </w:t>
            </w:r>
            <w:proofErr w:type="spellStart"/>
            <w:r w:rsidRPr="00FB5471">
              <w:rPr>
                <w:rFonts w:ascii="Tahoma" w:hAnsi="Tahoma" w:cs="Tahoma"/>
                <w:bCs/>
                <w:sz w:val="16"/>
                <w:szCs w:val="16"/>
              </w:rPr>
              <w:t>juli</w:t>
            </w:r>
            <w:proofErr w:type="spellEnd"/>
            <w:r w:rsidRPr="00FB5471">
              <w:rPr>
                <w:rFonts w:ascii="Tahoma" w:hAnsi="Tahoma" w:cs="Tahoma"/>
                <w:bCs/>
                <w:sz w:val="16"/>
                <w:szCs w:val="16"/>
              </w:rPr>
              <w:t xml:space="preserve"> al 31 julio</w:t>
            </w:r>
          </w:p>
        </w:tc>
        <w:tc>
          <w:tcPr>
            <w:tcW w:w="298" w:type="pct"/>
          </w:tcPr>
          <w:p w:rsidR="00147375" w:rsidRPr="00FB5471" w:rsidRDefault="00147375" w:rsidP="00B30E5B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82 a 86</w:t>
            </w:r>
          </w:p>
        </w:tc>
        <w:tc>
          <w:tcPr>
            <w:tcW w:w="745" w:type="pct"/>
          </w:tcPr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Resuelve problemas que requieren de planteamientos de reglas de tres compuestas.</w:t>
            </w:r>
          </w:p>
          <w:p w:rsidR="00147375" w:rsidRPr="00BF59AB" w:rsidRDefault="00147375" w:rsidP="0014737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Aplicaciones de la proporcionalidad.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161470" w:rsidRPr="00161470" w:rsidRDefault="000A56AA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De acuerdo con un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gráfi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co, dado  pediré a los estudiantes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que midan la longitud 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 los segmentos perpendiculares </w:t>
            </w:r>
            <w:r w:rsidR="00161470" w:rsidRPr="00161470">
              <w:rPr>
                <w:rFonts w:ascii="MyriadPro-Regular" w:hAnsi="MyriadPro-Regular" w:cs="MyriadPro-Regular"/>
                <w:sz w:val="16"/>
                <w:szCs w:val="16"/>
              </w:rPr>
              <w:t>correspondientes a 50 mm, 150 mm</w:t>
            </w:r>
          </w:p>
          <w:p w:rsidR="00161470" w:rsidRPr="00161470" w:rsidRDefault="00161470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200 </w:t>
            </w:r>
            <w:proofErr w:type="spellStart"/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mm.</w:t>
            </w:r>
            <w:proofErr w:type="spellEnd"/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 xml:space="preserve"> Luego, dígales que relacionen estos</w:t>
            </w:r>
          </w:p>
          <w:p w:rsidR="00161470" w:rsidRPr="00161470" w:rsidRDefault="00161470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resultados con el cálculo del 30% de 50, el 30% de</w:t>
            </w:r>
          </w:p>
          <w:p w:rsidR="00161470" w:rsidRPr="00161470" w:rsidRDefault="00161470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150 y el 30% de 200. Proponga a los estudiantes</w:t>
            </w:r>
          </w:p>
          <w:p w:rsidR="00161470" w:rsidRPr="00161470" w:rsidRDefault="00161470" w:rsidP="001614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que, a partir del gráfico, calculen el 30% de 70 y el</w:t>
            </w:r>
          </w:p>
          <w:p w:rsidR="00147375" w:rsidRPr="00161470" w:rsidRDefault="00161470" w:rsidP="0016147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1470">
              <w:rPr>
                <w:rFonts w:ascii="MyriadPro-Regular" w:hAnsi="MyriadPro-Regular" w:cs="MyriadPro-Regular"/>
                <w:sz w:val="16"/>
                <w:szCs w:val="16"/>
              </w:rPr>
              <w:t>30% de 120.</w:t>
            </w:r>
          </w:p>
        </w:tc>
        <w:tc>
          <w:tcPr>
            <w:tcW w:w="657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Trabajo en grupo 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Texto Guía</w:t>
            </w:r>
          </w:p>
          <w:p w:rsidR="00147375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Socialización</w:t>
            </w:r>
          </w:p>
          <w:p w:rsidR="005A3C0E" w:rsidRPr="00FB5471" w:rsidRDefault="005A3C0E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Taller en clase.</w:t>
            </w:r>
          </w:p>
        </w:tc>
        <w:tc>
          <w:tcPr>
            <w:tcW w:w="561" w:type="pct"/>
            <w:vAlign w:val="center"/>
          </w:tcPr>
          <w:p w:rsidR="00147375" w:rsidRPr="00FB5471" w:rsidRDefault="004746EC" w:rsidP="004746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Presentación del taller asignado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FB5471" w:rsidRDefault="00147375" w:rsidP="00B30E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lastRenderedPageBreak/>
              <w:t xml:space="preserve">1 </w:t>
            </w:r>
            <w:proofErr w:type="spellStart"/>
            <w:r w:rsidRPr="00FB5471">
              <w:rPr>
                <w:rFonts w:ascii="Tahoma" w:hAnsi="Tahoma" w:cs="Tahoma"/>
                <w:sz w:val="16"/>
                <w:szCs w:val="16"/>
              </w:rPr>
              <w:t>agos</w:t>
            </w:r>
            <w:proofErr w:type="spellEnd"/>
            <w:r w:rsidRPr="00FB5471">
              <w:rPr>
                <w:rFonts w:ascii="Tahoma" w:hAnsi="Tahoma" w:cs="Tahoma"/>
                <w:sz w:val="16"/>
                <w:szCs w:val="16"/>
              </w:rPr>
              <w:t xml:space="preserve"> al 3 de </w:t>
            </w:r>
            <w:proofErr w:type="spellStart"/>
            <w:r w:rsidRPr="00FB5471">
              <w:rPr>
                <w:rFonts w:ascii="Tahoma" w:hAnsi="Tahoma" w:cs="Tahoma"/>
                <w:sz w:val="16"/>
                <w:szCs w:val="16"/>
              </w:rPr>
              <w:t>agos</w:t>
            </w:r>
            <w:proofErr w:type="spellEnd"/>
          </w:p>
        </w:tc>
        <w:tc>
          <w:tcPr>
            <w:tcW w:w="298" w:type="pct"/>
          </w:tcPr>
          <w:p w:rsidR="00147375" w:rsidRPr="00FB5471" w:rsidRDefault="00147375" w:rsidP="00B30E5B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86 a 90</w:t>
            </w:r>
          </w:p>
        </w:tc>
        <w:tc>
          <w:tcPr>
            <w:tcW w:w="745" w:type="pct"/>
          </w:tcPr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Reconoce las propiedades de los polígonos.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UNIDAD 4</w:t>
            </w:r>
          </w:p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GEOMETRÏA</w:t>
            </w:r>
          </w:p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Polígonos.</w:t>
            </w:r>
          </w:p>
          <w:p w:rsidR="00147375" w:rsidRPr="00FB5471" w:rsidRDefault="00147375" w:rsidP="001212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12124A" w:rsidRPr="00161470" w:rsidRDefault="000A56AA" w:rsidP="0012124A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Construiré</w:t>
            </w:r>
            <w:r w:rsidR="0012124A" w:rsidRPr="0016147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figuras geométricas (triángulos) para analizar sus características.</w:t>
            </w:r>
          </w:p>
          <w:p w:rsidR="0012124A" w:rsidRPr="00161470" w:rsidRDefault="0012124A" w:rsidP="0012124A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  <w:p w:rsidR="0012124A" w:rsidRPr="00161470" w:rsidRDefault="000A56AA" w:rsidP="0012124A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Desarrollare</w:t>
            </w:r>
            <w:r w:rsidR="0012124A" w:rsidRPr="0016147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de talleres guías para afianzar el conocimiento adquirido.</w:t>
            </w:r>
          </w:p>
          <w:p w:rsidR="0012124A" w:rsidRPr="00161470" w:rsidRDefault="0012124A" w:rsidP="0012124A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  <w:p w:rsidR="00147375" w:rsidRPr="00161470" w:rsidRDefault="00147375" w:rsidP="001212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Desarrollo de la guía 04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Actividad individual</w:t>
            </w:r>
          </w:p>
        </w:tc>
        <w:tc>
          <w:tcPr>
            <w:tcW w:w="561" w:type="pct"/>
            <w:vAlign w:val="center"/>
          </w:tcPr>
          <w:p w:rsidR="00147375" w:rsidRPr="00FB5471" w:rsidRDefault="004746EC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Presentación del taller asignado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FB5471" w:rsidRDefault="00147375" w:rsidP="00B30E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6 </w:t>
            </w:r>
            <w:proofErr w:type="spellStart"/>
            <w:r w:rsidRPr="00FB5471">
              <w:rPr>
                <w:rFonts w:ascii="Tahoma" w:hAnsi="Tahoma" w:cs="Tahoma"/>
                <w:sz w:val="16"/>
                <w:szCs w:val="16"/>
              </w:rPr>
              <w:t>agos</w:t>
            </w:r>
            <w:proofErr w:type="spellEnd"/>
            <w:r w:rsidRPr="00FB5471">
              <w:rPr>
                <w:rFonts w:ascii="Tahoma" w:hAnsi="Tahoma" w:cs="Tahoma"/>
                <w:sz w:val="16"/>
                <w:szCs w:val="16"/>
              </w:rPr>
              <w:t xml:space="preserve"> al10 de </w:t>
            </w:r>
            <w:proofErr w:type="spellStart"/>
            <w:r w:rsidRPr="00FB5471">
              <w:rPr>
                <w:rFonts w:ascii="Tahoma" w:hAnsi="Tahoma" w:cs="Tahoma"/>
                <w:sz w:val="16"/>
                <w:szCs w:val="16"/>
              </w:rPr>
              <w:t>agos</w:t>
            </w:r>
            <w:proofErr w:type="spellEnd"/>
          </w:p>
        </w:tc>
        <w:tc>
          <w:tcPr>
            <w:tcW w:w="298" w:type="pct"/>
          </w:tcPr>
          <w:p w:rsidR="00147375" w:rsidRPr="00FB5471" w:rsidRDefault="00147375" w:rsidP="00B30E5B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B5471">
              <w:rPr>
                <w:rFonts w:ascii="Tahoma" w:hAnsi="Tahoma" w:cs="Tahoma"/>
                <w:bCs/>
                <w:sz w:val="16"/>
                <w:szCs w:val="16"/>
              </w:rPr>
              <w:t>90 a 94</w:t>
            </w:r>
          </w:p>
        </w:tc>
        <w:tc>
          <w:tcPr>
            <w:tcW w:w="745" w:type="pct"/>
          </w:tcPr>
          <w:p w:rsidR="00147375" w:rsidRPr="00147375" w:rsidRDefault="00147375" w:rsidP="00147375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Reconoce las propiedades de los polígonos.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</w:tcPr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Polígonos.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pct"/>
          </w:tcPr>
          <w:p w:rsidR="00A20160" w:rsidRDefault="00A20160" w:rsidP="00A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Pediré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 a los estudiantes que elaboren un diagrama para representar la clasific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>ación de los polígonos</w:t>
            </w:r>
          </w:p>
          <w:p w:rsidR="00A20160" w:rsidRPr="00A20160" w:rsidRDefault="00A20160" w:rsidP="00A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:rsidR="00A20160" w:rsidRPr="00A20160" w:rsidRDefault="00A20160" w:rsidP="00A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Para determinar los conocimientos previos de los estudiantes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>realizare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 preguntas acerca de los polígonos, regulares que conocen, por ejemplo, triángulo equilátero, cuadrado, etc. </w:t>
            </w:r>
          </w:p>
          <w:p w:rsidR="00147375" w:rsidRPr="00FB5471" w:rsidRDefault="00147375" w:rsidP="00B30E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Desarrollo de la guía 04 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Actividad individual</w:t>
            </w:r>
          </w:p>
        </w:tc>
        <w:tc>
          <w:tcPr>
            <w:tcW w:w="561" w:type="pct"/>
            <w:vAlign w:val="center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Evaluación escrita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FB5471" w:rsidRDefault="00147375" w:rsidP="00B30E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13 </w:t>
            </w:r>
            <w:proofErr w:type="spellStart"/>
            <w:r w:rsidRPr="00FB5471">
              <w:rPr>
                <w:rFonts w:ascii="Tahoma" w:hAnsi="Tahoma" w:cs="Tahoma"/>
                <w:sz w:val="16"/>
                <w:szCs w:val="16"/>
              </w:rPr>
              <w:t>agos</w:t>
            </w:r>
            <w:proofErr w:type="spellEnd"/>
            <w:r w:rsidRPr="00FB5471">
              <w:rPr>
                <w:rFonts w:ascii="Tahoma" w:hAnsi="Tahoma" w:cs="Tahoma"/>
                <w:sz w:val="16"/>
                <w:szCs w:val="16"/>
              </w:rPr>
              <w:t xml:space="preserve"> al 17 de </w:t>
            </w:r>
            <w:proofErr w:type="spellStart"/>
            <w:r w:rsidRPr="00FB5471">
              <w:rPr>
                <w:rFonts w:ascii="Tahoma" w:hAnsi="Tahoma" w:cs="Tahoma"/>
                <w:sz w:val="16"/>
                <w:szCs w:val="16"/>
              </w:rPr>
              <w:t>agos</w:t>
            </w:r>
            <w:proofErr w:type="spellEnd"/>
          </w:p>
        </w:tc>
        <w:tc>
          <w:tcPr>
            <w:tcW w:w="298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94 a 98</w:t>
            </w:r>
          </w:p>
        </w:tc>
        <w:tc>
          <w:tcPr>
            <w:tcW w:w="745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Identifica las características de los sólidos geométricos.</w:t>
            </w:r>
          </w:p>
        </w:tc>
        <w:tc>
          <w:tcPr>
            <w:tcW w:w="844" w:type="pct"/>
          </w:tcPr>
          <w:p w:rsidR="0012124A" w:rsidRPr="0012124A" w:rsidRDefault="0012124A" w:rsidP="0012124A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Sólidos.</w:t>
            </w:r>
          </w:p>
          <w:p w:rsidR="00147375" w:rsidRPr="00FB5471" w:rsidRDefault="0012124A" w:rsidP="0012124A">
            <w:pPr>
              <w:rPr>
                <w:rFonts w:ascii="Tahoma" w:hAnsi="Tahoma" w:cs="Tahoma"/>
                <w:sz w:val="16"/>
                <w:szCs w:val="16"/>
              </w:rPr>
            </w:pPr>
            <w:r w:rsidRPr="0012124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Cuerpos Redondos</w:t>
            </w:r>
            <w:r w:rsidR="00A20160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y regulares</w:t>
            </w:r>
          </w:p>
        </w:tc>
        <w:tc>
          <w:tcPr>
            <w:tcW w:w="1374" w:type="pct"/>
          </w:tcPr>
          <w:p w:rsidR="00A20160" w:rsidRPr="00A20160" w:rsidRDefault="00A20160" w:rsidP="00A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Explicare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 a los estud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iantes que el lado del hexágono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regular es igua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l al radio de la circunferencia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que lo inscribe.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Si algún estudiante no entiende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este concepto, una el centr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o con dos vértices consecutivos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luego pr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egunte por el tipo de triángulo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que se forma.</w:t>
            </w:r>
          </w:p>
          <w:p w:rsidR="00A20160" w:rsidRPr="00A20160" w:rsidRDefault="00A20160" w:rsidP="00A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Es necesario ac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larar que no siempre es posible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construir un triángulo dados tres segmentos.</w:t>
            </w:r>
          </w:p>
          <w:p w:rsidR="00A20160" w:rsidRDefault="00A20160" w:rsidP="00A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:rsidR="00A20160" w:rsidRPr="00A20160" w:rsidRDefault="00A20160" w:rsidP="00A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Ti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ene que verificarse que cada segmento sea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menor que la su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ma de los otros dos y mayor que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su diferencia.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Esto lo puede comprobar con los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estudiantes con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ejemplos concretos, utilizando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pitillos para armar triángulos.</w:t>
            </w:r>
          </w:p>
          <w:p w:rsidR="00147375" w:rsidRPr="00FB5471" w:rsidRDefault="00147375" w:rsidP="00A2016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Desarrollo de la guía 04 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Actividad grupal</w:t>
            </w:r>
          </w:p>
        </w:tc>
        <w:tc>
          <w:tcPr>
            <w:tcW w:w="561" w:type="pct"/>
            <w:vAlign w:val="center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Presentación de las actividades de la guía 04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FB5471" w:rsidRDefault="00147375" w:rsidP="00B30E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21 </w:t>
            </w:r>
            <w:proofErr w:type="spellStart"/>
            <w:r w:rsidRPr="00FB5471">
              <w:rPr>
                <w:rFonts w:ascii="Tahoma" w:hAnsi="Tahoma" w:cs="Tahoma"/>
                <w:sz w:val="16"/>
                <w:szCs w:val="16"/>
              </w:rPr>
              <w:t>agos</w:t>
            </w:r>
            <w:proofErr w:type="spellEnd"/>
            <w:r w:rsidRPr="00FB5471">
              <w:rPr>
                <w:rFonts w:ascii="Tahoma" w:hAnsi="Tahoma" w:cs="Tahoma"/>
                <w:sz w:val="16"/>
                <w:szCs w:val="16"/>
              </w:rPr>
              <w:t xml:space="preserve"> al 24 de </w:t>
            </w:r>
            <w:proofErr w:type="spellStart"/>
            <w:r w:rsidRPr="00FB5471">
              <w:rPr>
                <w:rFonts w:ascii="Tahoma" w:hAnsi="Tahoma" w:cs="Tahoma"/>
                <w:sz w:val="16"/>
                <w:szCs w:val="16"/>
              </w:rPr>
              <w:t>agos</w:t>
            </w:r>
            <w:proofErr w:type="spellEnd"/>
          </w:p>
          <w:p w:rsidR="00147375" w:rsidRPr="00FB5471" w:rsidRDefault="00147375" w:rsidP="00B30E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98 a 102</w:t>
            </w:r>
          </w:p>
        </w:tc>
        <w:tc>
          <w:tcPr>
            <w:tcW w:w="745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147375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Identifica las características de los sólidos geométricos.</w:t>
            </w:r>
          </w:p>
        </w:tc>
        <w:tc>
          <w:tcPr>
            <w:tcW w:w="844" w:type="pct"/>
          </w:tcPr>
          <w:p w:rsidR="00147375" w:rsidRDefault="0012124A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Solidos.</w:t>
            </w:r>
          </w:p>
          <w:p w:rsidR="0012124A" w:rsidRPr="00FB5471" w:rsidRDefault="0012124A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Cuerpos Regulares.</w:t>
            </w:r>
          </w:p>
        </w:tc>
        <w:tc>
          <w:tcPr>
            <w:tcW w:w="1374" w:type="pct"/>
          </w:tcPr>
          <w:p w:rsidR="00A20160" w:rsidRPr="00A20160" w:rsidRDefault="00A20160" w:rsidP="00A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Orientare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 la construcc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ión de paralelogramos siguiendo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los pasos propuest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os y exigiré el uso de escuadras,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regla y 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compás. Se sugiere que trabajen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en clase, ya sea en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forma individual o grupal bajo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su supervisión.</w:t>
            </w:r>
          </w:p>
          <w:p w:rsidR="00A20160" w:rsidRDefault="00A20160" w:rsidP="00A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:rsidR="00147375" w:rsidRPr="00A20160" w:rsidRDefault="00A20160" w:rsidP="00A2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Mostrare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 a los estudiant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es que el concepto de semejanza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se extiend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e a las medidas características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de los polígono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s además de los lados. Pida que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los estud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iantes lo comprueben realizando mediciones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 xml:space="preserve">en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lastRenderedPageBreak/>
              <w:t>varios polígonos semejantes realizados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A20160">
              <w:rPr>
                <w:rFonts w:ascii="MyriadPro-Regular" w:hAnsi="MyriadPro-Regular" w:cs="MyriadPro-Regular"/>
                <w:sz w:val="16"/>
                <w:szCs w:val="16"/>
              </w:rPr>
              <w:t>por ellos mismos.</w:t>
            </w:r>
          </w:p>
        </w:tc>
        <w:tc>
          <w:tcPr>
            <w:tcW w:w="657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lastRenderedPageBreak/>
              <w:t xml:space="preserve">Desarrollo de la guía 04 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Actividad grupal</w:t>
            </w:r>
          </w:p>
        </w:tc>
        <w:tc>
          <w:tcPr>
            <w:tcW w:w="561" w:type="pct"/>
            <w:vAlign w:val="center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Evaluación escrita 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FB5471" w:rsidRDefault="00147375" w:rsidP="00B30E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lastRenderedPageBreak/>
              <w:t xml:space="preserve">27 </w:t>
            </w:r>
            <w:proofErr w:type="spellStart"/>
            <w:r w:rsidRPr="00FB5471">
              <w:rPr>
                <w:rFonts w:ascii="Tahoma" w:hAnsi="Tahoma" w:cs="Tahoma"/>
                <w:sz w:val="16"/>
                <w:szCs w:val="16"/>
              </w:rPr>
              <w:t>agos</w:t>
            </w:r>
            <w:proofErr w:type="spellEnd"/>
            <w:r w:rsidRPr="00FB5471">
              <w:rPr>
                <w:rFonts w:ascii="Tahoma" w:hAnsi="Tahoma" w:cs="Tahoma"/>
                <w:sz w:val="16"/>
                <w:szCs w:val="16"/>
              </w:rPr>
              <w:t xml:space="preserve"> al 31 de </w:t>
            </w:r>
            <w:proofErr w:type="spellStart"/>
            <w:r w:rsidRPr="00FB5471">
              <w:rPr>
                <w:rFonts w:ascii="Tahoma" w:hAnsi="Tahoma" w:cs="Tahoma"/>
                <w:sz w:val="16"/>
                <w:szCs w:val="16"/>
              </w:rPr>
              <w:t>agos</w:t>
            </w:r>
            <w:proofErr w:type="spellEnd"/>
          </w:p>
          <w:p w:rsidR="00147375" w:rsidRPr="00FB5471" w:rsidRDefault="00147375" w:rsidP="00B30E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102 a 106</w:t>
            </w:r>
          </w:p>
        </w:tc>
        <w:tc>
          <w:tcPr>
            <w:tcW w:w="745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Evaluación acumulativa</w:t>
            </w:r>
          </w:p>
        </w:tc>
        <w:tc>
          <w:tcPr>
            <w:tcW w:w="844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Evaluación acumulativa</w:t>
            </w:r>
          </w:p>
        </w:tc>
        <w:tc>
          <w:tcPr>
            <w:tcW w:w="1374" w:type="pct"/>
          </w:tcPr>
          <w:p w:rsidR="00147375" w:rsidRPr="00FB5471" w:rsidRDefault="00147375" w:rsidP="00B30E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Evaluación acumulativa</w:t>
            </w:r>
          </w:p>
        </w:tc>
        <w:tc>
          <w:tcPr>
            <w:tcW w:w="657" w:type="pct"/>
          </w:tcPr>
          <w:p w:rsidR="00147375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Evaluación acumulativa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Previo escrito individual.</w:t>
            </w:r>
          </w:p>
        </w:tc>
        <w:tc>
          <w:tcPr>
            <w:tcW w:w="561" w:type="pct"/>
            <w:vAlign w:val="center"/>
          </w:tcPr>
          <w:p w:rsidR="00147375" w:rsidRPr="00FB5471" w:rsidRDefault="00147375" w:rsidP="00147375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Presentación de las actividades de la Evaluación escrita</w:t>
            </w:r>
          </w:p>
        </w:tc>
      </w:tr>
      <w:tr w:rsidR="00147375" w:rsidRPr="000A6290" w:rsidTr="000B7310">
        <w:trPr>
          <w:trHeight w:val="369"/>
        </w:trPr>
        <w:tc>
          <w:tcPr>
            <w:tcW w:w="521" w:type="pct"/>
          </w:tcPr>
          <w:p w:rsidR="00147375" w:rsidRPr="00FB5471" w:rsidRDefault="00147375" w:rsidP="00B30E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spellStart"/>
            <w:r w:rsidRPr="00FB5471">
              <w:rPr>
                <w:rFonts w:ascii="Tahoma" w:hAnsi="Tahoma" w:cs="Tahoma"/>
                <w:sz w:val="16"/>
                <w:szCs w:val="16"/>
              </w:rPr>
              <w:t>septib</w:t>
            </w:r>
            <w:proofErr w:type="spellEnd"/>
            <w:r w:rsidRPr="00FB5471">
              <w:rPr>
                <w:rFonts w:ascii="Tahoma" w:hAnsi="Tahoma" w:cs="Tahoma"/>
                <w:sz w:val="16"/>
                <w:szCs w:val="16"/>
              </w:rPr>
              <w:t xml:space="preserve"> al 7 </w:t>
            </w:r>
            <w:proofErr w:type="spellStart"/>
            <w:r w:rsidRPr="00FB5471">
              <w:rPr>
                <w:rFonts w:ascii="Tahoma" w:hAnsi="Tahoma" w:cs="Tahoma"/>
                <w:sz w:val="16"/>
                <w:szCs w:val="16"/>
              </w:rPr>
              <w:t>septib</w:t>
            </w:r>
            <w:proofErr w:type="spellEnd"/>
          </w:p>
        </w:tc>
        <w:tc>
          <w:tcPr>
            <w:tcW w:w="298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106 a 110</w:t>
            </w:r>
          </w:p>
        </w:tc>
        <w:tc>
          <w:tcPr>
            <w:tcW w:w="745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Plan de mejoramiento </w:t>
            </w:r>
          </w:p>
        </w:tc>
        <w:tc>
          <w:tcPr>
            <w:tcW w:w="844" w:type="pct"/>
          </w:tcPr>
          <w:p w:rsidR="00147375" w:rsidRPr="00A51B15" w:rsidRDefault="00147375" w:rsidP="00B30E5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 de mejoramiento</w:t>
            </w:r>
          </w:p>
        </w:tc>
        <w:tc>
          <w:tcPr>
            <w:tcW w:w="1374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 de mejoramiento</w:t>
            </w:r>
          </w:p>
        </w:tc>
        <w:tc>
          <w:tcPr>
            <w:tcW w:w="657" w:type="pct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 xml:space="preserve">Retroalimentación 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Taller y sustentación.</w:t>
            </w:r>
          </w:p>
        </w:tc>
        <w:tc>
          <w:tcPr>
            <w:tcW w:w="561" w:type="pct"/>
            <w:vAlign w:val="center"/>
          </w:tcPr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Asistencia a las asesorías.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Taller.</w:t>
            </w:r>
          </w:p>
          <w:p w:rsidR="00147375" w:rsidRPr="00FB5471" w:rsidRDefault="00147375" w:rsidP="00B30E5B">
            <w:pPr>
              <w:rPr>
                <w:rFonts w:ascii="Tahoma" w:hAnsi="Tahoma" w:cs="Tahoma"/>
                <w:sz w:val="16"/>
                <w:szCs w:val="16"/>
              </w:rPr>
            </w:pPr>
            <w:r w:rsidRPr="00FB5471">
              <w:rPr>
                <w:rFonts w:ascii="Tahoma" w:hAnsi="Tahoma" w:cs="Tahoma"/>
                <w:sz w:val="16"/>
                <w:szCs w:val="16"/>
              </w:rPr>
              <w:t>Evaluación.</w:t>
            </w:r>
          </w:p>
        </w:tc>
      </w:tr>
    </w:tbl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sz w:val="2"/>
          <w:szCs w:val="2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39"/>
      </w:tblGrid>
      <w:tr w:rsidR="00321C39" w:rsidRPr="000A6290" w:rsidTr="001F3111">
        <w:trPr>
          <w:cantSplit/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ASPECTOS RELEVANTES (Tiempo Real, Anecdotario, observaciones, , </w:t>
            </w:r>
            <w:proofErr w:type="spellStart"/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etc</w:t>
            </w:r>
            <w:proofErr w:type="spellEnd"/>
            <w:r w:rsidRPr="000A6290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0A6290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Fecha</w:t>
            </w: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321C39" w:rsidRPr="000A6290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1C39" w:rsidRPr="000A6290" w:rsidRDefault="00321C39" w:rsidP="001F31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321C39" w:rsidRPr="000A6290" w:rsidRDefault="00321C39" w:rsidP="00321C39">
      <w:pPr>
        <w:spacing w:after="0" w:line="240" w:lineRule="auto"/>
        <w:jc w:val="center"/>
        <w:rPr>
          <w:rFonts w:ascii="Tahoma" w:eastAsia="Times New Roman" w:hAnsi="Tahoma" w:cs="Tahoma"/>
          <w:color w:val="FF6600"/>
          <w:lang w:eastAsia="es-ES"/>
        </w:rPr>
      </w:pPr>
    </w:p>
    <w:p w:rsidR="00321C39" w:rsidRPr="000A6290" w:rsidRDefault="00321C39" w:rsidP="0032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1C39" w:rsidRDefault="00321C39" w:rsidP="00321C39"/>
    <w:p w:rsidR="00321C39" w:rsidRDefault="00321C39" w:rsidP="00321C39"/>
    <w:p w:rsidR="00321C39" w:rsidRDefault="00321C39" w:rsidP="00321C39"/>
    <w:p w:rsidR="006555B1" w:rsidRDefault="006555B1"/>
    <w:sectPr w:rsidR="006555B1" w:rsidSect="004B5E7F">
      <w:headerReference w:type="default" r:id="rId7"/>
      <w:footerReference w:type="default" r:id="rId8"/>
      <w:pgSz w:w="15842" w:h="12242" w:orient="landscape" w:code="1"/>
      <w:pgMar w:top="18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E0" w:rsidRDefault="00ED24F9">
      <w:pPr>
        <w:spacing w:after="0" w:line="240" w:lineRule="auto"/>
      </w:pPr>
      <w:r>
        <w:separator/>
      </w:r>
    </w:p>
  </w:endnote>
  <w:endnote w:type="continuationSeparator" w:id="0">
    <w:p w:rsidR="008548E0" w:rsidRDefault="00ED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A1" w:rsidRPr="00C80125" w:rsidRDefault="00FD28DE" w:rsidP="00820012">
    <w:pPr>
      <w:jc w:val="right"/>
      <w:rPr>
        <w:sz w:val="2"/>
        <w:szCs w:val="2"/>
      </w:rPr>
    </w:pPr>
    <w:r w:rsidRPr="00866D70">
      <w:rPr>
        <w:rFonts w:ascii="Tahoma" w:hAnsi="Tahoma" w:cs="Tahoma"/>
        <w:sz w:val="20"/>
        <w:szCs w:val="20"/>
        <w:lang w:val="es-ES"/>
      </w:rPr>
      <w:t xml:space="preserve">Página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PAGE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AC506D">
      <w:rPr>
        <w:rFonts w:ascii="Tahoma" w:hAnsi="Tahoma" w:cs="Tahoma"/>
        <w:noProof/>
        <w:sz w:val="20"/>
        <w:szCs w:val="20"/>
        <w:lang w:val="es-ES"/>
      </w:rPr>
      <w:t>8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  <w:r w:rsidRPr="00866D70">
      <w:rPr>
        <w:rFonts w:ascii="Tahoma" w:hAnsi="Tahoma" w:cs="Tahoma"/>
        <w:sz w:val="20"/>
        <w:szCs w:val="20"/>
        <w:lang w:val="es-ES"/>
      </w:rPr>
      <w:t xml:space="preserve"> de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NUMPAGES 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AC506D">
      <w:rPr>
        <w:rFonts w:ascii="Tahoma" w:hAnsi="Tahoma" w:cs="Tahoma"/>
        <w:noProof/>
        <w:sz w:val="20"/>
        <w:szCs w:val="20"/>
        <w:lang w:val="es-ES"/>
      </w:rPr>
      <w:t>8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E0" w:rsidRDefault="00ED24F9">
      <w:pPr>
        <w:spacing w:after="0" w:line="240" w:lineRule="auto"/>
      </w:pPr>
      <w:r>
        <w:separator/>
      </w:r>
    </w:p>
  </w:footnote>
  <w:footnote w:type="continuationSeparator" w:id="0">
    <w:p w:rsidR="008548E0" w:rsidRDefault="00ED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808"/>
      <w:gridCol w:w="10915"/>
      <w:gridCol w:w="1582"/>
    </w:tblGrid>
    <w:tr w:rsidR="004B5E7F" w:rsidTr="004B5E7F">
      <w:trPr>
        <w:trHeight w:val="1693"/>
      </w:trPr>
      <w:tc>
        <w:tcPr>
          <w:tcW w:w="632" w:type="pct"/>
        </w:tcPr>
        <w:p w:rsidR="004B5E7F" w:rsidRPr="00405E51" w:rsidRDefault="00FD28DE" w:rsidP="00405E51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lang w:eastAsia="es-CO"/>
            </w:rPr>
            <w:drawing>
              <wp:inline distT="0" distB="0" distL="0" distR="0" wp14:anchorId="54EACA68" wp14:editId="4E63E70D">
                <wp:extent cx="923925" cy="857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pct"/>
          <w:tcBorders>
            <w:right w:val="single" w:sz="4" w:space="0" w:color="auto"/>
          </w:tcBorders>
          <w:vAlign w:val="center"/>
        </w:tcPr>
        <w:p w:rsidR="004B5E7F" w:rsidRPr="00405E51" w:rsidRDefault="00FD28DE" w:rsidP="00405E51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PLANEADOR DE CLASES</w:t>
          </w:r>
        </w:p>
        <w:p w:rsidR="004B5E7F" w:rsidRDefault="00AC506D" w:rsidP="009052E5">
          <w:pPr>
            <w:pStyle w:val="Encabezado"/>
            <w:jc w:val="center"/>
          </w:pPr>
        </w:p>
      </w:tc>
      <w:tc>
        <w:tcPr>
          <w:tcW w:w="553" w:type="pct"/>
          <w:tcBorders>
            <w:lef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4B5E7F" w:rsidRPr="00405E51" w:rsidRDefault="00FD28DE" w:rsidP="004B5E7F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69A3AD72" wp14:editId="4741D271">
                <wp:extent cx="1066800" cy="11715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36A1" w:rsidRPr="00820012" w:rsidRDefault="00AC506D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39"/>
    <w:rsid w:val="000229E8"/>
    <w:rsid w:val="000A56AA"/>
    <w:rsid w:val="000B7310"/>
    <w:rsid w:val="0012124A"/>
    <w:rsid w:val="00147375"/>
    <w:rsid w:val="00161470"/>
    <w:rsid w:val="00321C39"/>
    <w:rsid w:val="00433214"/>
    <w:rsid w:val="004746EC"/>
    <w:rsid w:val="005A3C0E"/>
    <w:rsid w:val="006555B1"/>
    <w:rsid w:val="006D0178"/>
    <w:rsid w:val="007C0A0A"/>
    <w:rsid w:val="008548E0"/>
    <w:rsid w:val="008A1853"/>
    <w:rsid w:val="00A20160"/>
    <w:rsid w:val="00A87310"/>
    <w:rsid w:val="00AC506D"/>
    <w:rsid w:val="00BA4B74"/>
    <w:rsid w:val="00BB4CE0"/>
    <w:rsid w:val="00BF0D04"/>
    <w:rsid w:val="00DB050D"/>
    <w:rsid w:val="00E25971"/>
    <w:rsid w:val="00EB43F7"/>
    <w:rsid w:val="00ED24F9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21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1C39"/>
  </w:style>
  <w:style w:type="paragraph" w:styleId="Textodeglobo">
    <w:name w:val="Balloon Text"/>
    <w:basedOn w:val="Normal"/>
    <w:link w:val="TextodegloboCar"/>
    <w:uiPriority w:val="99"/>
    <w:semiHidden/>
    <w:unhideWhenUsed/>
    <w:rsid w:val="0032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21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1C39"/>
  </w:style>
  <w:style w:type="paragraph" w:styleId="Textodeglobo">
    <w:name w:val="Balloon Text"/>
    <w:basedOn w:val="Normal"/>
    <w:link w:val="TextodegloboCar"/>
    <w:uiPriority w:val="99"/>
    <w:semiHidden/>
    <w:unhideWhenUsed/>
    <w:rsid w:val="0032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2385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Jar-Casita</cp:lastModifiedBy>
  <cp:revision>12</cp:revision>
  <cp:lastPrinted>2012-07-28T18:26:00Z</cp:lastPrinted>
  <dcterms:created xsi:type="dcterms:W3CDTF">2012-02-06T23:21:00Z</dcterms:created>
  <dcterms:modified xsi:type="dcterms:W3CDTF">2012-07-28T18:37:00Z</dcterms:modified>
</cp:coreProperties>
</file>